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F89" w:rsidRDefault="00E51F89">
      <w:pPr>
        <w:framePr w:w="284" w:wrap="around" w:vAnchor="page" w:hAnchor="page" w:x="285" w:y="8421" w:anchorLock="1"/>
        <w:pBdr>
          <w:top w:val="single" w:sz="6" w:space="1" w:color="auto"/>
        </w:pBdr>
      </w:pPr>
    </w:p>
    <w:p w:rsidR="00E51F89" w:rsidRDefault="00E51F89">
      <w:pPr>
        <w:framePr w:w="284" w:h="62" w:wrap="around" w:vAnchor="page" w:hAnchor="page" w:x="285" w:y="5614" w:anchorLock="1"/>
        <w:pBdr>
          <w:top w:val="single" w:sz="6" w:space="1" w:color="auto"/>
        </w:pBdr>
      </w:pPr>
    </w:p>
    <w:p w:rsidR="00E51F89" w:rsidRDefault="005D4A65" w:rsidP="00951A0C">
      <w:r>
        <w:tab/>
      </w:r>
      <w:r>
        <w:tab/>
      </w:r>
    </w:p>
    <w:p w:rsidR="00660682" w:rsidRDefault="00660682" w:rsidP="00951A0C"/>
    <w:p w:rsidR="00660682" w:rsidRPr="002F04D7" w:rsidRDefault="00660682" w:rsidP="00660682">
      <w:pPr>
        <w:jc w:val="center"/>
        <w:rPr>
          <w:rFonts w:cs="Arial"/>
          <w:b/>
          <w:bCs/>
          <w:sz w:val="44"/>
          <w:szCs w:val="44"/>
        </w:rPr>
      </w:pPr>
      <w:r w:rsidRPr="002F04D7">
        <w:rPr>
          <w:rFonts w:cs="Arial"/>
          <w:b/>
          <w:bCs/>
          <w:sz w:val="44"/>
          <w:szCs w:val="44"/>
        </w:rPr>
        <w:t>Medienrecht in der Schule</w:t>
      </w:r>
      <w:r>
        <w:rPr>
          <w:rFonts w:cs="Arial"/>
          <w:b/>
          <w:bCs/>
          <w:sz w:val="44"/>
          <w:szCs w:val="44"/>
        </w:rPr>
        <w:t>:</w:t>
      </w:r>
      <w:r w:rsidRPr="002F04D7">
        <w:rPr>
          <w:rFonts w:cs="Arial"/>
          <w:b/>
          <w:bCs/>
          <w:sz w:val="44"/>
          <w:szCs w:val="44"/>
        </w:rPr>
        <w:t xml:space="preserve"> </w:t>
      </w:r>
      <w:r>
        <w:rPr>
          <w:rFonts w:cs="Arial"/>
          <w:b/>
          <w:bCs/>
          <w:sz w:val="44"/>
          <w:szCs w:val="44"/>
        </w:rPr>
        <w:br/>
      </w:r>
      <w:r w:rsidRPr="007C2FDB">
        <w:rPr>
          <w:rFonts w:cs="Arial"/>
          <w:b/>
          <w:bCs/>
          <w:sz w:val="36"/>
          <w:szCs w:val="36"/>
        </w:rPr>
        <w:t>Empfehlenswerte Informationen im Netz</w:t>
      </w:r>
    </w:p>
    <w:p w:rsidR="009B5C77" w:rsidRPr="00E04603" w:rsidRDefault="009B5C77" w:rsidP="009B5C77">
      <w:pPr>
        <w:jc w:val="center"/>
        <w:rPr>
          <w:rFonts w:ascii="Tahoma" w:eastAsia="Android Emoji" w:hAnsi="Tahoma" w:cs="Tahoma"/>
          <w:sz w:val="20"/>
          <w:szCs w:val="20"/>
        </w:rPr>
      </w:pPr>
      <w:r w:rsidRPr="00E04603">
        <w:rPr>
          <w:rFonts w:ascii="Tahoma" w:eastAsia="Android Emoji" w:hAnsi="Tahoma" w:cs="Tahoma"/>
          <w:sz w:val="20"/>
          <w:szCs w:val="20"/>
        </w:rPr>
        <w:t xml:space="preserve">Stand: </w:t>
      </w:r>
      <w:r w:rsidRPr="00E04603">
        <w:rPr>
          <w:rFonts w:ascii="Tahoma" w:eastAsia="Android Emoji" w:hAnsi="Tahoma" w:cs="Tahoma"/>
          <w:sz w:val="20"/>
          <w:szCs w:val="20"/>
        </w:rPr>
        <w:fldChar w:fldCharType="begin"/>
      </w:r>
      <w:r w:rsidRPr="00E04603">
        <w:rPr>
          <w:rFonts w:ascii="Tahoma" w:eastAsia="Android Emoji" w:hAnsi="Tahoma" w:cs="Tahoma"/>
          <w:sz w:val="20"/>
          <w:szCs w:val="20"/>
        </w:rPr>
        <w:instrText xml:space="preserve"> TIME \@ "d. MMMM yyyy" </w:instrText>
      </w:r>
      <w:r w:rsidRPr="00E04603">
        <w:rPr>
          <w:rFonts w:ascii="Tahoma" w:eastAsia="Android Emoji" w:hAnsi="Tahoma" w:cs="Tahoma"/>
          <w:sz w:val="20"/>
          <w:szCs w:val="20"/>
        </w:rPr>
        <w:fldChar w:fldCharType="separate"/>
      </w:r>
      <w:r w:rsidR="008740FE">
        <w:rPr>
          <w:rFonts w:ascii="Tahoma" w:eastAsia="Android Emoji" w:hAnsi="Tahoma" w:cs="Tahoma"/>
          <w:noProof/>
          <w:sz w:val="20"/>
          <w:szCs w:val="20"/>
        </w:rPr>
        <w:t>7. November 2019</w:t>
      </w:r>
      <w:r w:rsidRPr="00E04603">
        <w:rPr>
          <w:rFonts w:ascii="Tahoma" w:eastAsia="Android Emoji" w:hAnsi="Tahoma" w:cs="Tahoma"/>
          <w:sz w:val="20"/>
          <w:szCs w:val="20"/>
        </w:rPr>
        <w:fldChar w:fldCharType="end"/>
      </w:r>
    </w:p>
    <w:p w:rsidR="009B5C77" w:rsidRDefault="009B5C77" w:rsidP="009B5C77">
      <w:pPr>
        <w:jc w:val="center"/>
      </w:pPr>
    </w:p>
    <w:p w:rsidR="00660682" w:rsidRPr="002F04D7" w:rsidRDefault="00660682" w:rsidP="00660682">
      <w:pPr>
        <w:rPr>
          <w:rFonts w:ascii="Tahoma" w:eastAsia="Android Emoji" w:hAnsi="Tahoma" w:cs="Tahoma"/>
          <w:sz w:val="20"/>
          <w:szCs w:val="20"/>
        </w:rPr>
      </w:pPr>
      <w:r w:rsidRPr="002F04D7">
        <w:rPr>
          <w:rFonts w:ascii="Tahoma" w:eastAsia="Android Emoji" w:hAnsi="Tahoma" w:cs="Tahoma"/>
          <w:sz w:val="20"/>
          <w:szCs w:val="20"/>
        </w:rPr>
        <w:t xml:space="preserve">Zu dieser Thematik gibt es </w:t>
      </w:r>
      <w:r>
        <w:rPr>
          <w:rFonts w:ascii="Tahoma" w:eastAsia="Android Emoji" w:hAnsi="Tahoma" w:cs="Tahoma"/>
          <w:sz w:val="20"/>
          <w:szCs w:val="20"/>
        </w:rPr>
        <w:t>einige</w:t>
      </w:r>
      <w:r w:rsidRPr="002F04D7">
        <w:rPr>
          <w:rFonts w:ascii="Tahoma" w:eastAsia="Android Emoji" w:hAnsi="Tahoma" w:cs="Tahoma"/>
          <w:sz w:val="20"/>
          <w:szCs w:val="20"/>
        </w:rPr>
        <w:t xml:space="preserve"> Internetadressen, die die wesentlichsten Informationen auf aktuellem Stand vorhalten. </w:t>
      </w:r>
      <w:r>
        <w:rPr>
          <w:rFonts w:ascii="Tahoma" w:eastAsia="Android Emoji" w:hAnsi="Tahoma" w:cs="Tahoma"/>
          <w:sz w:val="20"/>
          <w:szCs w:val="20"/>
        </w:rPr>
        <w:t xml:space="preserve">Da es sich bei diesen und den folgenden </w:t>
      </w:r>
      <w:bookmarkStart w:id="0" w:name="_GoBack"/>
      <w:bookmarkEnd w:id="0"/>
      <w:r>
        <w:rPr>
          <w:rFonts w:ascii="Tahoma" w:eastAsia="Android Emoji" w:hAnsi="Tahoma" w:cs="Tahoma"/>
          <w:sz w:val="20"/>
          <w:szCs w:val="20"/>
        </w:rPr>
        <w:t>Informationsb</w:t>
      </w:r>
      <w:r w:rsidR="003A0EA2">
        <w:rPr>
          <w:rFonts w:ascii="Tahoma" w:eastAsia="Android Emoji" w:hAnsi="Tahoma" w:cs="Tahoma"/>
          <w:sz w:val="20"/>
          <w:szCs w:val="20"/>
        </w:rPr>
        <w:t>lättern im Wesentlichen um Links</w:t>
      </w:r>
      <w:r>
        <w:rPr>
          <w:rFonts w:ascii="Tahoma" w:eastAsia="Android Emoji" w:hAnsi="Tahoma" w:cs="Tahoma"/>
          <w:sz w:val="20"/>
          <w:szCs w:val="20"/>
        </w:rPr>
        <w:t xml:space="preserve"> handelt, die am einfachsten an einem Computer mit Internetverbindung genutzt werden können, steht dieses Skript </w:t>
      </w:r>
      <w:r w:rsidR="005D0D05">
        <w:rPr>
          <w:rFonts w:ascii="Tahoma" w:eastAsia="Android Emoji" w:hAnsi="Tahoma" w:cs="Tahoma"/>
          <w:b/>
          <w:sz w:val="20"/>
          <w:szCs w:val="20"/>
        </w:rPr>
        <w:t>auf der Homepage des Autors</w:t>
      </w:r>
      <w:r w:rsidR="004D0461" w:rsidRPr="004D0461">
        <w:rPr>
          <w:rFonts w:ascii="Tahoma" w:eastAsia="Android Emoji" w:hAnsi="Tahoma" w:cs="Tahoma"/>
          <w:b/>
          <w:sz w:val="20"/>
          <w:szCs w:val="20"/>
        </w:rPr>
        <w:t xml:space="preserve"> </w:t>
      </w:r>
      <w:r w:rsidRPr="004D0461">
        <w:rPr>
          <w:rFonts w:ascii="Tahoma" w:eastAsia="Android Emoji" w:hAnsi="Tahoma" w:cs="Tahoma"/>
          <w:b/>
          <w:sz w:val="20"/>
          <w:szCs w:val="20"/>
        </w:rPr>
        <w:t>auch online</w:t>
      </w:r>
      <w:r>
        <w:rPr>
          <w:rFonts w:ascii="Tahoma" w:eastAsia="Android Emoji" w:hAnsi="Tahoma" w:cs="Tahoma"/>
          <w:sz w:val="20"/>
          <w:szCs w:val="20"/>
        </w:rPr>
        <w:t xml:space="preserve"> zur Verfügung</w:t>
      </w:r>
      <w:r w:rsidR="00DD4AE3">
        <w:rPr>
          <w:rFonts w:ascii="Tahoma" w:eastAsia="Android Emoji" w:hAnsi="Tahoma" w:cs="Tahoma"/>
          <w:sz w:val="20"/>
          <w:szCs w:val="20"/>
        </w:rPr>
        <w:t xml:space="preserve">: </w:t>
      </w:r>
      <w:hyperlink r:id="rId8" w:history="1">
        <w:r w:rsidR="00266912" w:rsidRPr="003A0EA2">
          <w:rPr>
            <w:rStyle w:val="Hyperlink"/>
            <w:rFonts w:ascii="Tahoma" w:eastAsia="Android Emoji" w:hAnsi="Tahoma" w:cs="Tahoma"/>
            <w:b/>
            <w:sz w:val="20"/>
            <w:szCs w:val="20"/>
          </w:rPr>
          <w:t>https://paddelhannes.de/medpaed/medienrecht.html</w:t>
        </w:r>
      </w:hyperlink>
      <w:r w:rsidR="005D0D05">
        <w:rPr>
          <w:rFonts w:ascii="Tahoma" w:eastAsia="Android Emoji" w:hAnsi="Tahoma" w:cs="Tahoma"/>
          <w:sz w:val="20"/>
          <w:szCs w:val="20"/>
        </w:rPr>
        <w:t>.</w:t>
      </w:r>
      <w:r w:rsidR="00266912">
        <w:rPr>
          <w:rFonts w:ascii="Tahoma" w:eastAsia="Android Emoji" w:hAnsi="Tahoma" w:cs="Tahoma"/>
          <w:sz w:val="20"/>
          <w:szCs w:val="20"/>
        </w:rPr>
        <w:t xml:space="preserve"> </w:t>
      </w:r>
      <w:r w:rsidR="005D0D05">
        <w:rPr>
          <w:rFonts w:ascii="Tahoma" w:eastAsia="Android Emoji" w:hAnsi="Tahoma" w:cs="Tahoma"/>
          <w:sz w:val="20"/>
          <w:szCs w:val="20"/>
        </w:rPr>
        <w:br/>
        <w:t>Alle nachfolgenden Internetadressen sind ebenfalls mit dieser Seite verlinkt.</w:t>
      </w:r>
    </w:p>
    <w:p w:rsidR="00660682" w:rsidRPr="002F04D7" w:rsidRDefault="00660682" w:rsidP="00660682">
      <w:pPr>
        <w:spacing w:before="240" w:after="0"/>
        <w:rPr>
          <w:rFonts w:ascii="Tahoma" w:eastAsia="Android Emoji" w:hAnsi="Tahoma" w:cs="Tahoma"/>
          <w:b/>
          <w:sz w:val="20"/>
          <w:szCs w:val="20"/>
        </w:rPr>
      </w:pPr>
      <w:r w:rsidRPr="002F04D7">
        <w:rPr>
          <w:rFonts w:ascii="Tahoma" w:eastAsia="Android Emoji" w:hAnsi="Tahoma" w:cs="Tahoma"/>
          <w:b/>
          <w:sz w:val="20"/>
          <w:szCs w:val="20"/>
        </w:rPr>
        <w:t>Medienrecht in der Schule:</w:t>
      </w:r>
    </w:p>
    <w:p w:rsidR="00660682" w:rsidRPr="002F04D7" w:rsidRDefault="00B8357C" w:rsidP="00660682">
      <w:pPr>
        <w:spacing w:after="0"/>
        <w:rPr>
          <w:rFonts w:ascii="Tahoma" w:eastAsia="Android Emoji" w:hAnsi="Tahoma" w:cs="Tahoma"/>
          <w:sz w:val="20"/>
          <w:szCs w:val="20"/>
          <w:u w:val="single"/>
        </w:rPr>
      </w:pPr>
      <w:hyperlink r:id="rId9" w:history="1">
        <w:r w:rsidR="00660682" w:rsidRPr="002F04D7">
          <w:rPr>
            <w:rStyle w:val="Hyperlink"/>
            <w:rFonts w:ascii="Tahoma" w:eastAsia="Android Emoji" w:hAnsi="Tahoma" w:cs="Tahoma"/>
            <w:sz w:val="20"/>
            <w:szCs w:val="20"/>
          </w:rPr>
          <w:t>http://dozenten.alp.dillingen.de/mp/recht/medrecht01.html</w:t>
        </w:r>
      </w:hyperlink>
    </w:p>
    <w:p w:rsidR="00660682" w:rsidRDefault="00660682" w:rsidP="00660682">
      <w:pPr>
        <w:rPr>
          <w:rFonts w:ascii="Tahoma" w:eastAsia="Android Emoji" w:hAnsi="Tahoma" w:cs="Tahoma"/>
          <w:sz w:val="20"/>
          <w:szCs w:val="20"/>
        </w:rPr>
      </w:pPr>
      <w:r w:rsidRPr="002F04D7">
        <w:rPr>
          <w:rFonts w:ascii="Tahoma" w:eastAsia="Android Emoji" w:hAnsi="Tahoma" w:cs="Tahoma"/>
          <w:sz w:val="20"/>
          <w:szCs w:val="20"/>
        </w:rPr>
        <w:t xml:space="preserve">Hier gibt es ein Skript (42 Seiten) und zahlreiche weitere Materialien wie KM-Bekanntmachungen, Verordnungen zum Datenschutz, Mustervorlagen für Einverständniserklärungen und vieles mehr. Diese Materialien werden immer auf dem aktuellen Stand gehalten sind unter einer Creative </w:t>
      </w:r>
      <w:proofErr w:type="spellStart"/>
      <w:r w:rsidRPr="002F04D7">
        <w:rPr>
          <w:rFonts w:ascii="Tahoma" w:eastAsia="Android Emoji" w:hAnsi="Tahoma" w:cs="Tahoma"/>
          <w:sz w:val="20"/>
          <w:szCs w:val="20"/>
        </w:rPr>
        <w:t>Commons</w:t>
      </w:r>
      <w:proofErr w:type="spellEnd"/>
      <w:r w:rsidRPr="002F04D7">
        <w:rPr>
          <w:rFonts w:ascii="Tahoma" w:eastAsia="Android Emoji" w:hAnsi="Tahoma" w:cs="Tahoma"/>
          <w:sz w:val="20"/>
          <w:szCs w:val="20"/>
        </w:rPr>
        <w:t xml:space="preserve"> Lizenz veröffentlicht. Sie können daher kostenlos genutzt, kopiert, teilweise bearbeitet und veröffentlicht werden.</w:t>
      </w:r>
    </w:p>
    <w:p w:rsidR="00E30A76" w:rsidRDefault="00E30A76" w:rsidP="00660682">
      <w:pPr>
        <w:rPr>
          <w:rFonts w:ascii="Tahoma" w:eastAsia="Android Emoji" w:hAnsi="Tahoma" w:cs="Tahoma"/>
          <w:sz w:val="20"/>
          <w:szCs w:val="20"/>
        </w:rPr>
      </w:pPr>
      <w:r>
        <w:rPr>
          <w:rFonts w:ascii="Tahoma" w:eastAsia="Android Emoji" w:hAnsi="Tahoma" w:cs="Tahoma"/>
          <w:sz w:val="20"/>
          <w:szCs w:val="20"/>
        </w:rPr>
        <w:t xml:space="preserve">Die während des Vortrags verwendete Präsentation ist hier zu erreichen: </w:t>
      </w:r>
      <w:r w:rsidR="00193F99">
        <w:br/>
      </w:r>
      <w:hyperlink r:id="rId10" w:history="1">
        <w:r w:rsidR="00193F99" w:rsidRPr="0025719E">
          <w:rPr>
            <w:rStyle w:val="Hyperlink"/>
            <w:rFonts w:ascii="Tahoma" w:eastAsia="Android Emoji" w:hAnsi="Tahoma" w:cs="Tahoma"/>
            <w:sz w:val="20"/>
            <w:szCs w:val="20"/>
          </w:rPr>
          <w:t>https://prezi.com/x_oekd9zrcun/?utm_campaign=share&amp;utm_medium=copy&amp;rc=ex0share</w:t>
        </w:r>
      </w:hyperlink>
      <w:r w:rsidR="00193F99">
        <w:rPr>
          <w:rFonts w:ascii="Tahoma" w:eastAsia="Android Emoji" w:hAnsi="Tahoma" w:cs="Tahoma"/>
          <w:sz w:val="20"/>
          <w:szCs w:val="20"/>
        </w:rPr>
        <w:t xml:space="preserve">. </w:t>
      </w:r>
    </w:p>
    <w:p w:rsidR="00E4383B" w:rsidRPr="004F420F" w:rsidRDefault="00E4383B" w:rsidP="00E4383B">
      <w:pPr>
        <w:spacing w:before="240" w:after="0"/>
        <w:rPr>
          <w:rFonts w:ascii="Tahoma" w:eastAsia="Android Emoji" w:hAnsi="Tahoma" w:cs="Tahoma"/>
          <w:b/>
          <w:sz w:val="20"/>
          <w:szCs w:val="20"/>
          <w:lang w:val="en-GB"/>
        </w:rPr>
      </w:pPr>
      <w:r w:rsidRPr="004F420F">
        <w:rPr>
          <w:rFonts w:ascii="Tahoma" w:eastAsia="Android Emoji" w:hAnsi="Tahoma" w:cs="Tahoma"/>
          <w:b/>
          <w:sz w:val="20"/>
          <w:szCs w:val="20"/>
          <w:lang w:val="en-GB"/>
        </w:rPr>
        <w:t>Open Educational Resources (OER) und Creative Commons:</w:t>
      </w:r>
    </w:p>
    <w:p w:rsidR="00E4383B" w:rsidRDefault="00E4383B" w:rsidP="00660682">
      <w:pPr>
        <w:rPr>
          <w:rFonts w:ascii="Tahoma" w:eastAsia="Android Emoji" w:hAnsi="Tahoma" w:cs="Tahoma"/>
          <w:sz w:val="20"/>
          <w:szCs w:val="20"/>
        </w:rPr>
      </w:pPr>
      <w:r>
        <w:rPr>
          <w:rFonts w:ascii="Tahoma" w:eastAsia="Android Emoji" w:hAnsi="Tahoma" w:cs="Tahoma"/>
          <w:sz w:val="20"/>
          <w:szCs w:val="20"/>
        </w:rPr>
        <w:t xml:space="preserve">Zu dieser Thematik, die Rechtssicherheit für die </w:t>
      </w:r>
      <w:r w:rsidRPr="00C51B1B">
        <w:rPr>
          <w:rFonts w:ascii="Tahoma" w:eastAsia="Android Emoji" w:hAnsi="Tahoma" w:cs="Tahoma"/>
          <w:i/>
          <w:sz w:val="20"/>
          <w:szCs w:val="20"/>
        </w:rPr>
        <w:t>Veröffentlichung</w:t>
      </w:r>
      <w:r>
        <w:rPr>
          <w:rFonts w:ascii="Tahoma" w:eastAsia="Android Emoji" w:hAnsi="Tahoma" w:cs="Tahoma"/>
          <w:sz w:val="20"/>
          <w:szCs w:val="20"/>
        </w:rPr>
        <w:t xml:space="preserve"> eigener Materialien schafft, entstanden im Rahmen des Projekts </w:t>
      </w:r>
      <w:proofErr w:type="spellStart"/>
      <w:r>
        <w:rPr>
          <w:rFonts w:ascii="Tahoma" w:eastAsia="Android Emoji" w:hAnsi="Tahoma" w:cs="Tahoma"/>
          <w:sz w:val="20"/>
          <w:szCs w:val="20"/>
        </w:rPr>
        <w:t>LOERn</w:t>
      </w:r>
      <w:proofErr w:type="spellEnd"/>
      <w:r>
        <w:rPr>
          <w:rFonts w:ascii="Tahoma" w:eastAsia="Android Emoji" w:hAnsi="Tahoma" w:cs="Tahoma"/>
          <w:sz w:val="20"/>
          <w:szCs w:val="20"/>
        </w:rPr>
        <w:t xml:space="preserve"> - </w:t>
      </w:r>
      <w:r w:rsidRPr="00C51B1B">
        <w:rPr>
          <w:rFonts w:ascii="Tahoma" w:hAnsi="Tahoma" w:cs="Tahoma"/>
          <w:b/>
          <w:sz w:val="20"/>
          <w:szCs w:val="20"/>
        </w:rPr>
        <w:t>L</w:t>
      </w:r>
      <w:r w:rsidRPr="00C51B1B">
        <w:rPr>
          <w:rFonts w:ascii="Tahoma" w:hAnsi="Tahoma" w:cs="Tahoma"/>
          <w:sz w:val="20"/>
          <w:szCs w:val="20"/>
        </w:rPr>
        <w:t xml:space="preserve">ehrerfortbildung durch Nutzung und Produktion von </w:t>
      </w:r>
      <w:r w:rsidRPr="00C51B1B">
        <w:rPr>
          <w:rFonts w:ascii="Tahoma" w:hAnsi="Tahoma" w:cs="Tahoma"/>
          <w:b/>
          <w:sz w:val="20"/>
          <w:szCs w:val="20"/>
        </w:rPr>
        <w:t>OER</w:t>
      </w:r>
      <w:r w:rsidRPr="00C51B1B">
        <w:rPr>
          <w:rFonts w:ascii="Tahoma" w:hAnsi="Tahoma" w:cs="Tahoma"/>
          <w:sz w:val="20"/>
          <w:szCs w:val="20"/>
        </w:rPr>
        <w:t>-Materialie</w:t>
      </w:r>
      <w:r w:rsidRPr="00C51B1B">
        <w:rPr>
          <w:rFonts w:ascii="Tahoma" w:hAnsi="Tahoma" w:cs="Tahoma"/>
          <w:b/>
          <w:sz w:val="20"/>
          <w:szCs w:val="20"/>
        </w:rPr>
        <w:t>n</w:t>
      </w:r>
      <w:r>
        <w:rPr>
          <w:rFonts w:ascii="Tahoma" w:hAnsi="Tahoma" w:cs="Tahoma"/>
          <w:b/>
          <w:sz w:val="20"/>
          <w:szCs w:val="20"/>
        </w:rPr>
        <w:t xml:space="preserve"> </w:t>
      </w:r>
      <w:r>
        <w:rPr>
          <w:rFonts w:ascii="Tahoma" w:hAnsi="Tahoma" w:cs="Tahoma"/>
          <w:sz w:val="20"/>
          <w:szCs w:val="20"/>
        </w:rPr>
        <w:t>drei Selbstlernkurse sowie 50 frei nutzbare Beispielkurse, die hier zu finden sind:</w:t>
      </w:r>
      <w:r>
        <w:rPr>
          <w:rFonts w:ascii="Tahoma" w:hAnsi="Tahoma" w:cs="Tahoma"/>
          <w:sz w:val="20"/>
          <w:szCs w:val="20"/>
        </w:rPr>
        <w:br/>
      </w:r>
      <w:hyperlink r:id="rId11" w:history="1">
        <w:r w:rsidRPr="0098294E">
          <w:rPr>
            <w:rStyle w:val="Hyperlink"/>
            <w:rFonts w:ascii="Tahoma" w:eastAsia="Android Emoji" w:hAnsi="Tahoma" w:cs="Tahoma"/>
            <w:sz w:val="20"/>
            <w:szCs w:val="20"/>
          </w:rPr>
          <w:t>https://oer.alp.dillingen.de/</w:t>
        </w:r>
      </w:hyperlink>
      <w:r>
        <w:rPr>
          <w:rFonts w:ascii="Tahoma" w:eastAsia="Android Emoji" w:hAnsi="Tahoma" w:cs="Tahoma"/>
          <w:sz w:val="20"/>
          <w:szCs w:val="20"/>
        </w:rPr>
        <w:t xml:space="preserve">. </w:t>
      </w:r>
      <w:r>
        <w:rPr>
          <w:rFonts w:ascii="Tahoma" w:eastAsia="Android Emoji" w:hAnsi="Tahoma" w:cs="Tahoma"/>
          <w:sz w:val="20"/>
          <w:szCs w:val="20"/>
        </w:rPr>
        <w:br/>
        <w:t>Zusätzliche Informationen zur Thematik „Freie Bildungsmedien im Netz“ gibt es hier:</w:t>
      </w:r>
      <w:r>
        <w:rPr>
          <w:rFonts w:ascii="Tahoma" w:eastAsia="Android Emoji" w:hAnsi="Tahoma" w:cs="Tahoma"/>
          <w:sz w:val="20"/>
          <w:szCs w:val="20"/>
        </w:rPr>
        <w:br/>
      </w:r>
      <w:hyperlink r:id="rId12" w:history="1">
        <w:r w:rsidRPr="0098294E">
          <w:rPr>
            <w:rStyle w:val="Hyperlink"/>
            <w:rFonts w:ascii="Tahoma" w:eastAsia="Android Emoji" w:hAnsi="Tahoma" w:cs="Tahoma"/>
            <w:sz w:val="20"/>
            <w:szCs w:val="20"/>
          </w:rPr>
          <w:t>https://loern.sodis.de/</w:t>
        </w:r>
      </w:hyperlink>
      <w:r>
        <w:rPr>
          <w:rFonts w:ascii="Tahoma" w:eastAsia="Android Emoji" w:hAnsi="Tahoma" w:cs="Tahoma"/>
          <w:sz w:val="20"/>
          <w:szCs w:val="20"/>
        </w:rPr>
        <w:t xml:space="preserve"> und </w:t>
      </w:r>
      <w:hyperlink r:id="rId13" w:history="1">
        <w:r w:rsidRPr="0098294E">
          <w:rPr>
            <w:rStyle w:val="Hyperlink"/>
            <w:rFonts w:ascii="Tahoma" w:eastAsia="Android Emoji" w:hAnsi="Tahoma" w:cs="Tahoma"/>
            <w:sz w:val="20"/>
            <w:szCs w:val="20"/>
          </w:rPr>
          <w:t>https://open-educational-resources.de/</w:t>
        </w:r>
      </w:hyperlink>
      <w:r>
        <w:rPr>
          <w:rFonts w:ascii="Tahoma" w:eastAsia="Android Emoji" w:hAnsi="Tahoma" w:cs="Tahoma"/>
          <w:sz w:val="20"/>
          <w:szCs w:val="20"/>
        </w:rPr>
        <w:t xml:space="preserve">. </w:t>
      </w:r>
      <w:r>
        <w:rPr>
          <w:rFonts w:ascii="Tahoma" w:eastAsia="Android Emoji" w:hAnsi="Tahoma" w:cs="Tahoma"/>
          <w:sz w:val="20"/>
          <w:szCs w:val="20"/>
        </w:rPr>
        <w:br/>
        <w:t xml:space="preserve">Informationen zu Creative </w:t>
      </w:r>
      <w:proofErr w:type="spellStart"/>
      <w:r>
        <w:rPr>
          <w:rFonts w:ascii="Tahoma" w:eastAsia="Android Emoji" w:hAnsi="Tahoma" w:cs="Tahoma"/>
          <w:sz w:val="20"/>
          <w:szCs w:val="20"/>
        </w:rPr>
        <w:t>Commons</w:t>
      </w:r>
      <w:proofErr w:type="spellEnd"/>
      <w:r>
        <w:rPr>
          <w:rFonts w:ascii="Tahoma" w:eastAsia="Android Emoji" w:hAnsi="Tahoma" w:cs="Tahoma"/>
          <w:sz w:val="20"/>
          <w:szCs w:val="20"/>
        </w:rPr>
        <w:t xml:space="preserve"> einschließlich eines Lizenzgenerators erreicht man hier: </w:t>
      </w:r>
      <w:hyperlink r:id="rId14" w:history="1">
        <w:r w:rsidRPr="0098294E">
          <w:rPr>
            <w:rStyle w:val="Hyperlink"/>
            <w:rFonts w:ascii="Tahoma" w:eastAsia="Android Emoji" w:hAnsi="Tahoma" w:cs="Tahoma"/>
            <w:sz w:val="20"/>
            <w:szCs w:val="20"/>
          </w:rPr>
          <w:t>https://creativecommons.org/</w:t>
        </w:r>
      </w:hyperlink>
      <w:r>
        <w:rPr>
          <w:rFonts w:ascii="Tahoma" w:eastAsia="Android Emoji" w:hAnsi="Tahoma" w:cs="Tahoma"/>
          <w:sz w:val="20"/>
          <w:szCs w:val="20"/>
        </w:rPr>
        <w:t xml:space="preserve"> (vorwiegend in Englisch, ein Teil der Seiten kommt auch auf Deutsch).</w:t>
      </w:r>
    </w:p>
    <w:p w:rsidR="00BE147F" w:rsidRPr="00BE147F" w:rsidRDefault="00BE147F" w:rsidP="00BE147F">
      <w:pPr>
        <w:spacing w:before="240" w:after="0"/>
        <w:rPr>
          <w:rFonts w:ascii="Tahoma" w:eastAsia="Android Emoji" w:hAnsi="Tahoma" w:cs="Tahoma"/>
          <w:b/>
          <w:sz w:val="20"/>
          <w:szCs w:val="20"/>
        </w:rPr>
      </w:pPr>
      <w:r>
        <w:rPr>
          <w:rFonts w:ascii="Tahoma" w:eastAsia="Android Emoji" w:hAnsi="Tahoma" w:cs="Tahoma"/>
          <w:b/>
          <w:sz w:val="20"/>
          <w:szCs w:val="20"/>
        </w:rPr>
        <w:t>Selbstlernkurse zum digitalen Unterrichten</w:t>
      </w:r>
    </w:p>
    <w:p w:rsidR="00BE147F" w:rsidRDefault="00BE147F" w:rsidP="00E412E8">
      <w:pPr>
        <w:rPr>
          <w:rFonts w:ascii="Tahoma" w:eastAsia="Android Emoji" w:hAnsi="Tahoma" w:cs="Tahoma"/>
          <w:sz w:val="20"/>
          <w:szCs w:val="20"/>
        </w:rPr>
      </w:pPr>
      <w:r>
        <w:rPr>
          <w:rFonts w:ascii="Tahoma" w:eastAsia="Android Emoji" w:hAnsi="Tahoma" w:cs="Tahoma"/>
          <w:sz w:val="20"/>
          <w:szCs w:val="20"/>
        </w:rPr>
        <w:t xml:space="preserve">Im Auftrag des Bayerischen Staatsministeriums für Unterricht und Kultus entwickelt die Akademie für Lehrerfortbildung und Personalführung Dillingen mehrere Selbstlernkurse zu unterschiedlichen Aspekten der digitalen Schule. </w:t>
      </w:r>
      <w:r w:rsidR="00E32D0B">
        <w:rPr>
          <w:rFonts w:ascii="Tahoma" w:eastAsia="Android Emoji" w:hAnsi="Tahoma" w:cs="Tahoma"/>
          <w:sz w:val="20"/>
          <w:szCs w:val="20"/>
        </w:rPr>
        <w:t>Derzeit stehen zur Verfügung:</w:t>
      </w:r>
    </w:p>
    <w:p w:rsidR="00E32D0B" w:rsidRDefault="00E32D0B" w:rsidP="004F748B">
      <w:pPr>
        <w:tabs>
          <w:tab w:val="left" w:pos="1985"/>
        </w:tabs>
        <w:rPr>
          <w:rFonts w:ascii="Tahoma" w:eastAsia="Android Emoji" w:hAnsi="Tahoma" w:cs="Tahoma"/>
          <w:sz w:val="20"/>
          <w:szCs w:val="20"/>
        </w:rPr>
      </w:pPr>
      <w:r>
        <w:rPr>
          <w:rFonts w:ascii="Tahoma" w:eastAsia="Android Emoji" w:hAnsi="Tahoma" w:cs="Tahoma"/>
          <w:sz w:val="20"/>
          <w:szCs w:val="20"/>
        </w:rPr>
        <w:t>LG 97/659</w:t>
      </w:r>
      <w:r>
        <w:rPr>
          <w:rFonts w:ascii="Tahoma" w:eastAsia="Android Emoji" w:hAnsi="Tahoma" w:cs="Tahoma"/>
          <w:sz w:val="20"/>
          <w:szCs w:val="20"/>
        </w:rPr>
        <w:tab/>
      </w:r>
      <w:hyperlink r:id="rId15" w:history="1">
        <w:r w:rsidRPr="00E32D0B">
          <w:rPr>
            <w:rStyle w:val="Hyperlink"/>
            <w:rFonts w:ascii="Tahoma" w:eastAsia="Android Emoji" w:hAnsi="Tahoma" w:cs="Tahoma"/>
            <w:sz w:val="20"/>
            <w:szCs w:val="20"/>
          </w:rPr>
          <w:t>Datenschutz für Lehrkräfte (Selbstlernkurs)</w:t>
        </w:r>
      </w:hyperlink>
    </w:p>
    <w:p w:rsidR="00E32D0B" w:rsidRPr="003D42F5" w:rsidRDefault="00E32D0B" w:rsidP="004F748B">
      <w:pPr>
        <w:tabs>
          <w:tab w:val="left" w:pos="1985"/>
        </w:tabs>
        <w:rPr>
          <w:rFonts w:ascii="Tahoma" w:eastAsia="Android Emoji" w:hAnsi="Tahoma" w:cs="Tahoma"/>
          <w:sz w:val="20"/>
          <w:szCs w:val="20"/>
        </w:rPr>
      </w:pPr>
      <w:r w:rsidRPr="003D42F5">
        <w:rPr>
          <w:rFonts w:ascii="Tahoma" w:eastAsia="Android Emoji" w:hAnsi="Tahoma" w:cs="Tahoma"/>
          <w:sz w:val="20"/>
          <w:szCs w:val="20"/>
        </w:rPr>
        <w:t>LG 97/634</w:t>
      </w:r>
      <w:r w:rsidR="004F748B" w:rsidRPr="003D42F5">
        <w:rPr>
          <w:rFonts w:ascii="Tahoma" w:eastAsia="Android Emoji" w:hAnsi="Tahoma" w:cs="Tahoma"/>
          <w:sz w:val="20"/>
          <w:szCs w:val="20"/>
        </w:rPr>
        <w:t>, 98/660</w:t>
      </w:r>
      <w:r w:rsidRPr="003D42F5">
        <w:rPr>
          <w:rFonts w:ascii="Tahoma" w:eastAsia="Android Emoji" w:hAnsi="Tahoma" w:cs="Tahoma"/>
          <w:sz w:val="20"/>
          <w:szCs w:val="20"/>
        </w:rPr>
        <w:tab/>
      </w:r>
      <w:hyperlink r:id="rId16" w:history="1">
        <w:r w:rsidRPr="003D42F5">
          <w:rPr>
            <w:rStyle w:val="Hyperlink"/>
            <w:rFonts w:ascii="Tahoma" w:eastAsia="Android Emoji" w:hAnsi="Tahoma" w:cs="Tahoma"/>
            <w:sz w:val="20"/>
            <w:szCs w:val="20"/>
          </w:rPr>
          <w:t xml:space="preserve">Open Educational </w:t>
        </w:r>
        <w:proofErr w:type="spellStart"/>
        <w:r w:rsidRPr="003D42F5">
          <w:rPr>
            <w:rStyle w:val="Hyperlink"/>
            <w:rFonts w:ascii="Tahoma" w:eastAsia="Android Emoji" w:hAnsi="Tahoma" w:cs="Tahoma"/>
            <w:sz w:val="20"/>
            <w:szCs w:val="20"/>
          </w:rPr>
          <w:t>Ressources</w:t>
        </w:r>
        <w:proofErr w:type="spellEnd"/>
        <w:r w:rsidRPr="003D42F5">
          <w:rPr>
            <w:rStyle w:val="Hyperlink"/>
            <w:rFonts w:ascii="Tahoma" w:eastAsia="Android Emoji" w:hAnsi="Tahoma" w:cs="Tahoma"/>
            <w:sz w:val="20"/>
            <w:szCs w:val="20"/>
          </w:rPr>
          <w:t xml:space="preserve"> (OER)</w:t>
        </w:r>
      </w:hyperlink>
    </w:p>
    <w:p w:rsidR="004F748B" w:rsidRDefault="004F748B" w:rsidP="004F748B">
      <w:pPr>
        <w:tabs>
          <w:tab w:val="left" w:pos="1985"/>
        </w:tabs>
        <w:rPr>
          <w:rFonts w:ascii="Tahoma" w:eastAsia="Android Emoji" w:hAnsi="Tahoma" w:cs="Tahoma"/>
          <w:sz w:val="20"/>
          <w:szCs w:val="20"/>
        </w:rPr>
      </w:pPr>
      <w:r w:rsidRPr="004F748B">
        <w:rPr>
          <w:rFonts w:ascii="Tahoma" w:eastAsia="Android Emoji" w:hAnsi="Tahoma" w:cs="Tahoma"/>
          <w:sz w:val="20"/>
          <w:szCs w:val="20"/>
        </w:rPr>
        <w:t>LG 97/633</w:t>
      </w:r>
      <w:r>
        <w:rPr>
          <w:rFonts w:ascii="Tahoma" w:eastAsia="Android Emoji" w:hAnsi="Tahoma" w:cs="Tahoma"/>
          <w:sz w:val="20"/>
          <w:szCs w:val="20"/>
        </w:rPr>
        <w:t xml:space="preserve">, </w:t>
      </w:r>
      <w:r w:rsidRPr="004F748B">
        <w:rPr>
          <w:rFonts w:ascii="Tahoma" w:eastAsia="Android Emoji" w:hAnsi="Tahoma" w:cs="Tahoma"/>
          <w:sz w:val="20"/>
          <w:szCs w:val="20"/>
        </w:rPr>
        <w:t>98/661</w:t>
      </w:r>
      <w:r w:rsidRPr="004F748B">
        <w:rPr>
          <w:rFonts w:ascii="Tahoma" w:eastAsia="Android Emoji" w:hAnsi="Tahoma" w:cs="Tahoma"/>
          <w:sz w:val="20"/>
          <w:szCs w:val="20"/>
        </w:rPr>
        <w:tab/>
      </w:r>
      <w:hyperlink r:id="rId17" w:history="1">
        <w:r w:rsidRPr="004F748B">
          <w:rPr>
            <w:rStyle w:val="Hyperlink"/>
            <w:rFonts w:ascii="Tahoma" w:eastAsia="Android Emoji" w:hAnsi="Tahoma" w:cs="Tahoma"/>
            <w:sz w:val="20"/>
            <w:szCs w:val="20"/>
          </w:rPr>
          <w:t>Datensicherheit – eine Einführung (Selbstlernkurs)</w:t>
        </w:r>
      </w:hyperlink>
    </w:p>
    <w:p w:rsidR="00E32D0B" w:rsidRDefault="004F748B" w:rsidP="00E32D0B">
      <w:pPr>
        <w:tabs>
          <w:tab w:val="left" w:pos="1134"/>
        </w:tabs>
        <w:rPr>
          <w:rFonts w:ascii="Tahoma" w:eastAsia="Android Emoji" w:hAnsi="Tahoma" w:cs="Tahoma"/>
          <w:sz w:val="20"/>
          <w:szCs w:val="20"/>
        </w:rPr>
      </w:pPr>
      <w:r>
        <w:rPr>
          <w:rFonts w:ascii="Tahoma" w:eastAsia="Android Emoji" w:hAnsi="Tahoma" w:cs="Tahoma"/>
          <w:sz w:val="20"/>
          <w:szCs w:val="20"/>
        </w:rPr>
        <w:lastRenderedPageBreak/>
        <w:t>Diese Kurse</w:t>
      </w:r>
      <w:r w:rsidR="003D42F5">
        <w:rPr>
          <w:rFonts w:ascii="Tahoma" w:eastAsia="Android Emoji" w:hAnsi="Tahoma" w:cs="Tahoma"/>
          <w:sz w:val="20"/>
          <w:szCs w:val="20"/>
        </w:rPr>
        <w:t xml:space="preserve"> mit der Semesternummer 97</w:t>
      </w:r>
      <w:r>
        <w:rPr>
          <w:rFonts w:ascii="Tahoma" w:eastAsia="Android Emoji" w:hAnsi="Tahoma" w:cs="Tahoma"/>
          <w:sz w:val="20"/>
          <w:szCs w:val="20"/>
        </w:rPr>
        <w:t xml:space="preserve"> werden</w:t>
      </w:r>
      <w:r w:rsidR="003D42F5">
        <w:rPr>
          <w:rFonts w:ascii="Tahoma" w:eastAsia="Android Emoji" w:hAnsi="Tahoma" w:cs="Tahoma"/>
          <w:sz w:val="20"/>
          <w:szCs w:val="20"/>
        </w:rPr>
        <w:t xml:space="preserve"> im ersten, die mit der Semesternummer 98</w:t>
      </w:r>
      <w:r>
        <w:rPr>
          <w:rFonts w:ascii="Tahoma" w:eastAsia="Android Emoji" w:hAnsi="Tahoma" w:cs="Tahoma"/>
          <w:sz w:val="20"/>
          <w:szCs w:val="20"/>
        </w:rPr>
        <w:t xml:space="preserve"> auch im 2. Halbjahr des Schuljahres 2019/2020 angeboten</w:t>
      </w:r>
      <w:r w:rsidR="003D42F5">
        <w:rPr>
          <w:rFonts w:ascii="Tahoma" w:eastAsia="Android Emoji" w:hAnsi="Tahoma" w:cs="Tahoma"/>
          <w:sz w:val="20"/>
          <w:szCs w:val="20"/>
        </w:rPr>
        <w:t xml:space="preserve">. </w:t>
      </w:r>
    </w:p>
    <w:p w:rsidR="003D42F5" w:rsidRPr="004F748B" w:rsidRDefault="003D42F5" w:rsidP="00E32D0B">
      <w:pPr>
        <w:tabs>
          <w:tab w:val="left" w:pos="1134"/>
        </w:tabs>
        <w:rPr>
          <w:rFonts w:ascii="Tahoma" w:eastAsia="Android Emoji" w:hAnsi="Tahoma" w:cs="Tahoma"/>
          <w:sz w:val="20"/>
          <w:szCs w:val="20"/>
        </w:rPr>
      </w:pPr>
      <w:r>
        <w:rPr>
          <w:rFonts w:ascii="Tahoma" w:eastAsia="Android Emoji" w:hAnsi="Tahoma" w:cs="Tahoma"/>
          <w:sz w:val="20"/>
          <w:szCs w:val="20"/>
        </w:rPr>
        <w:t xml:space="preserve">Zusätzlich gibt es einen Online-Kurs „Digitalisierung, Schule und Recht“, der über die </w:t>
      </w:r>
      <w:proofErr w:type="spellStart"/>
      <w:r>
        <w:rPr>
          <w:rFonts w:ascii="Tahoma" w:eastAsia="Android Emoji" w:hAnsi="Tahoma" w:cs="Tahoma"/>
          <w:sz w:val="20"/>
          <w:szCs w:val="20"/>
        </w:rPr>
        <w:t>mebis</w:t>
      </w:r>
      <w:proofErr w:type="spellEnd"/>
      <w:r>
        <w:rPr>
          <w:rFonts w:ascii="Tahoma" w:eastAsia="Android Emoji" w:hAnsi="Tahoma" w:cs="Tahoma"/>
          <w:sz w:val="20"/>
          <w:szCs w:val="20"/>
        </w:rPr>
        <w:t xml:space="preserve">-Zugangsdaten der bayerischen Lehrkräfte aufgerufen werden kann. Nähere Informationen finden Sie hier: </w:t>
      </w:r>
      <w:hyperlink r:id="rId18" w:history="1">
        <w:r w:rsidRPr="008348B7">
          <w:rPr>
            <w:rStyle w:val="Hyperlink"/>
            <w:rFonts w:ascii="Tahoma" w:eastAsia="Android Emoji" w:hAnsi="Tahoma" w:cs="Tahoma"/>
            <w:sz w:val="20"/>
            <w:szCs w:val="20"/>
          </w:rPr>
          <w:t>https://www.mebis.bayern.de/infoportal/empfehlung/flaechenwirksame-fortbildungsoffensive/#sec1</w:t>
        </w:r>
      </w:hyperlink>
      <w:r w:rsidR="00572334">
        <w:rPr>
          <w:rFonts w:ascii="Tahoma" w:eastAsia="Android Emoji" w:hAnsi="Tahoma" w:cs="Tahoma"/>
          <w:sz w:val="20"/>
          <w:szCs w:val="20"/>
        </w:rPr>
        <w:t>.</w:t>
      </w:r>
      <w:r>
        <w:rPr>
          <w:rFonts w:ascii="Tahoma" w:eastAsia="Android Emoji" w:hAnsi="Tahoma" w:cs="Tahoma"/>
          <w:sz w:val="20"/>
          <w:szCs w:val="20"/>
        </w:rPr>
        <w:t xml:space="preserve"> </w:t>
      </w:r>
    </w:p>
    <w:p w:rsidR="00E412E8" w:rsidRPr="002F04D7" w:rsidRDefault="00E412E8" w:rsidP="00E412E8">
      <w:pPr>
        <w:spacing w:before="240" w:after="0"/>
        <w:rPr>
          <w:rFonts w:ascii="Tahoma" w:eastAsia="Android Emoji" w:hAnsi="Tahoma" w:cs="Tahoma"/>
          <w:sz w:val="20"/>
          <w:szCs w:val="20"/>
        </w:rPr>
      </w:pPr>
      <w:r w:rsidRPr="009B5C77">
        <w:rPr>
          <w:rFonts w:ascii="Tahoma" w:eastAsia="Android Emoji" w:hAnsi="Tahoma" w:cs="Tahoma"/>
          <w:b/>
          <w:sz w:val="20"/>
          <w:szCs w:val="20"/>
        </w:rPr>
        <w:t>Für das Imp</w:t>
      </w:r>
      <w:r>
        <w:rPr>
          <w:rFonts w:ascii="Tahoma" w:eastAsia="Android Emoji" w:hAnsi="Tahoma" w:cs="Tahoma"/>
          <w:b/>
          <w:sz w:val="20"/>
          <w:szCs w:val="20"/>
        </w:rPr>
        <w:t>r</w:t>
      </w:r>
      <w:r w:rsidRPr="009B5C77">
        <w:rPr>
          <w:rFonts w:ascii="Tahoma" w:eastAsia="Android Emoji" w:hAnsi="Tahoma" w:cs="Tahoma"/>
          <w:b/>
          <w:sz w:val="20"/>
          <w:szCs w:val="20"/>
        </w:rPr>
        <w:t>essum und die Datenschutzerklärung des Internetauftritts bayerischer Behörden</w:t>
      </w:r>
      <w:r w:rsidRPr="00E412E8">
        <w:rPr>
          <w:rFonts w:ascii="Tahoma" w:eastAsia="Android Emoji" w:hAnsi="Tahoma" w:cs="Tahoma"/>
          <w:b/>
          <w:sz w:val="20"/>
          <w:szCs w:val="20"/>
        </w:rPr>
        <w:t>,</w:t>
      </w:r>
      <w:r>
        <w:rPr>
          <w:rFonts w:ascii="Tahoma" w:eastAsia="Android Emoji" w:hAnsi="Tahoma" w:cs="Tahoma"/>
          <w:sz w:val="20"/>
          <w:szCs w:val="20"/>
        </w:rPr>
        <w:t xml:space="preserve"> also auch der Schulen, hat das Bayerische Innenministerium am 24. Mai eine Empfehlung herausgegeben, die die Änderungen durch die Datenschutzgrundverordnung berücksichtigt. Sie steht auf der Tagungsplattform oder hier zur Verfügung: </w:t>
      </w:r>
      <w:hyperlink r:id="rId19" w:history="1">
        <w:r w:rsidRPr="00474D04">
          <w:rPr>
            <w:rStyle w:val="Hyperlink"/>
            <w:rFonts w:ascii="Tahoma" w:eastAsia="Android Emoji" w:hAnsi="Tahoma" w:cs="Tahoma"/>
            <w:sz w:val="20"/>
            <w:szCs w:val="20"/>
          </w:rPr>
          <w:t>http://dozenten.alp.dillingen.de/mp/recht/Muster_Impressum_und_Datenschutzerkl%C3%A4rung_Mai_2018.docx</w:t>
        </w:r>
      </w:hyperlink>
      <w:r>
        <w:rPr>
          <w:rFonts w:ascii="Tahoma" w:eastAsia="Android Emoji" w:hAnsi="Tahoma" w:cs="Tahoma"/>
          <w:sz w:val="20"/>
          <w:szCs w:val="20"/>
        </w:rPr>
        <w:t xml:space="preserve">. </w:t>
      </w:r>
    </w:p>
    <w:p w:rsidR="00660682" w:rsidRPr="002F04D7" w:rsidRDefault="00660682" w:rsidP="00660682">
      <w:pPr>
        <w:spacing w:before="240" w:after="0"/>
        <w:rPr>
          <w:rFonts w:ascii="Tahoma" w:eastAsia="Android Emoji" w:hAnsi="Tahoma" w:cs="Tahoma"/>
          <w:b/>
          <w:sz w:val="20"/>
          <w:szCs w:val="20"/>
        </w:rPr>
      </w:pPr>
      <w:r w:rsidRPr="002F04D7">
        <w:rPr>
          <w:rFonts w:ascii="Tahoma" w:eastAsia="Android Emoji" w:hAnsi="Tahoma" w:cs="Tahoma"/>
          <w:b/>
          <w:sz w:val="20"/>
          <w:szCs w:val="20"/>
        </w:rPr>
        <w:t>Digitale Medien veröffentlichen und nutzen:</w:t>
      </w:r>
    </w:p>
    <w:p w:rsidR="00660682" w:rsidRPr="002F04D7" w:rsidRDefault="00B8357C" w:rsidP="00660682">
      <w:pPr>
        <w:rPr>
          <w:rFonts w:ascii="Tahoma" w:eastAsia="Android Emoji" w:hAnsi="Tahoma" w:cs="Tahoma"/>
          <w:sz w:val="20"/>
          <w:szCs w:val="20"/>
        </w:rPr>
      </w:pPr>
      <w:hyperlink r:id="rId20" w:history="1">
        <w:r w:rsidR="00660682" w:rsidRPr="002E2F34">
          <w:rPr>
            <w:rStyle w:val="Hyperlink"/>
            <w:rFonts w:ascii="Tahoma" w:hAnsi="Tahoma" w:cs="Tahoma"/>
            <w:sz w:val="20"/>
            <w:szCs w:val="20"/>
          </w:rPr>
          <w:t>http://irights.info/ratgeber</w:t>
        </w:r>
      </w:hyperlink>
      <w:r w:rsidR="00660682">
        <w:t xml:space="preserve"> </w:t>
      </w:r>
      <w:r w:rsidR="00660682">
        <w:br/>
      </w:r>
      <w:r w:rsidR="00660682" w:rsidRPr="002F04D7">
        <w:rPr>
          <w:rFonts w:ascii="Tahoma" w:eastAsia="Android Emoji" w:hAnsi="Tahoma" w:cs="Tahoma"/>
          <w:sz w:val="20"/>
          <w:szCs w:val="20"/>
        </w:rPr>
        <w:t>Hier findet man sehr gute Informationen über rechtliche Fragen im Zusammenhang mit Medienproduktion in Schule und Jugendarbeit. Die Texte von Medienpraktikern sind so formuliert, dass sie auch Jugendliche ansprechen.</w:t>
      </w:r>
    </w:p>
    <w:p w:rsidR="00660682" w:rsidRPr="002F04D7" w:rsidRDefault="00660682" w:rsidP="00660682">
      <w:pPr>
        <w:spacing w:before="240" w:after="0"/>
        <w:rPr>
          <w:rFonts w:ascii="Tahoma" w:eastAsia="Android Emoji" w:hAnsi="Tahoma" w:cs="Tahoma"/>
          <w:b/>
          <w:sz w:val="20"/>
          <w:szCs w:val="20"/>
        </w:rPr>
      </w:pPr>
      <w:r w:rsidRPr="002F04D7">
        <w:rPr>
          <w:rFonts w:ascii="Tahoma" w:eastAsia="Android Emoji" w:hAnsi="Tahoma" w:cs="Tahoma"/>
          <w:b/>
          <w:sz w:val="20"/>
          <w:szCs w:val="20"/>
        </w:rPr>
        <w:t>Sicherer Umgang mit dem Internet für Schüler, Lehrkräfte, Eltern:</w:t>
      </w:r>
    </w:p>
    <w:p w:rsidR="00660682" w:rsidRPr="002F04D7" w:rsidRDefault="00B8357C" w:rsidP="00660682">
      <w:pPr>
        <w:spacing w:after="0"/>
        <w:rPr>
          <w:rFonts w:ascii="Tahoma" w:eastAsia="Android Emoji" w:hAnsi="Tahoma" w:cs="Tahoma"/>
          <w:sz w:val="20"/>
          <w:szCs w:val="20"/>
        </w:rPr>
      </w:pPr>
      <w:hyperlink r:id="rId21" w:history="1">
        <w:r w:rsidR="00660682" w:rsidRPr="002F04D7">
          <w:rPr>
            <w:rStyle w:val="Hyperlink"/>
            <w:rFonts w:ascii="Tahoma" w:eastAsia="Android Emoji" w:hAnsi="Tahoma" w:cs="Tahoma"/>
            <w:sz w:val="20"/>
            <w:szCs w:val="20"/>
          </w:rPr>
          <w:t>http://www.klicksafe.de/</w:t>
        </w:r>
      </w:hyperlink>
      <w:r w:rsidR="00660682" w:rsidRPr="002F04D7">
        <w:rPr>
          <w:rFonts w:ascii="Tahoma" w:eastAsia="Android Emoji" w:hAnsi="Tahoma" w:cs="Tahoma"/>
          <w:sz w:val="20"/>
          <w:szCs w:val="20"/>
        </w:rPr>
        <w:t xml:space="preserve"> </w:t>
      </w:r>
    </w:p>
    <w:p w:rsidR="00660682" w:rsidRDefault="00660682" w:rsidP="00660682">
      <w:pPr>
        <w:spacing w:after="0"/>
        <w:rPr>
          <w:rFonts w:ascii="Tahoma" w:eastAsia="Android Emoji" w:hAnsi="Tahoma" w:cs="Tahoma"/>
          <w:sz w:val="20"/>
          <w:szCs w:val="20"/>
        </w:rPr>
      </w:pPr>
      <w:r w:rsidRPr="002F04D7">
        <w:rPr>
          <w:rFonts w:ascii="Tahoma" w:eastAsia="Android Emoji" w:hAnsi="Tahoma" w:cs="Tahoma"/>
          <w:sz w:val="20"/>
          <w:szCs w:val="20"/>
        </w:rPr>
        <w:t xml:space="preserve">Klicksafe.de ist </w:t>
      </w:r>
      <w:r w:rsidRPr="002F04D7">
        <w:rPr>
          <w:rFonts w:ascii="Tahoma" w:eastAsia="Android Emoji" w:hAnsi="Tahoma" w:cs="Tahoma"/>
          <w:b/>
          <w:sz w:val="20"/>
          <w:szCs w:val="20"/>
        </w:rPr>
        <w:t>das</w:t>
      </w:r>
      <w:r w:rsidRPr="002F04D7">
        <w:rPr>
          <w:rFonts w:ascii="Tahoma" w:eastAsia="Android Emoji" w:hAnsi="Tahoma" w:cs="Tahoma"/>
          <w:sz w:val="20"/>
          <w:szCs w:val="20"/>
        </w:rPr>
        <w:t xml:space="preserve"> zentrale Portal zu allen Fragen rund um die Nutzung des Internets. Hier gibt es ausgezeichnete Materialien für jüngere und ältere Schüler, Lehrkräfte und Eltern und das teilweise sogar in den Sprachen der wichtigsten Migrantengruppen. Hinzu kommen wirklich relevante Links auf weitere wesentliche Portale für bestimmte Zielgruppen und Inhalte, z. B. für Kinder oder zu Rechtsgrundlagen für das Selbermachen von Medien.</w:t>
      </w:r>
      <w:r w:rsidR="007F178C">
        <w:rPr>
          <w:rFonts w:ascii="Tahoma" w:eastAsia="Android Emoji" w:hAnsi="Tahoma" w:cs="Tahoma"/>
          <w:sz w:val="20"/>
          <w:szCs w:val="20"/>
        </w:rPr>
        <w:t xml:space="preserve"> </w:t>
      </w:r>
      <w:r w:rsidR="007F178C" w:rsidRPr="007F178C">
        <w:rPr>
          <w:rFonts w:ascii="Tahoma" w:eastAsia="Android Emoji" w:hAnsi="Tahoma" w:cs="Tahoma"/>
          <w:b/>
          <w:sz w:val="20"/>
          <w:szCs w:val="20"/>
        </w:rPr>
        <w:t>Zum Thema „Medienrecht und Datenschutz“ gibt es zwei Themenseiten mit einer Fülle hervorragender Informationen</w:t>
      </w:r>
      <w:r w:rsidR="007F178C">
        <w:rPr>
          <w:rFonts w:ascii="Tahoma" w:eastAsia="Android Emoji" w:hAnsi="Tahoma" w:cs="Tahoma"/>
          <w:sz w:val="20"/>
          <w:szCs w:val="20"/>
        </w:rPr>
        <w:t>:</w:t>
      </w:r>
    </w:p>
    <w:p w:rsidR="007F178C" w:rsidRDefault="007F178C" w:rsidP="007F178C">
      <w:pPr>
        <w:pStyle w:val="Listenabsatz"/>
        <w:numPr>
          <w:ilvl w:val="0"/>
          <w:numId w:val="1"/>
        </w:numPr>
        <w:spacing w:after="0"/>
        <w:rPr>
          <w:rFonts w:ascii="Tahoma" w:eastAsia="Android Emoji" w:hAnsi="Tahoma" w:cs="Tahoma"/>
          <w:sz w:val="20"/>
          <w:szCs w:val="20"/>
        </w:rPr>
      </w:pPr>
      <w:r>
        <w:rPr>
          <w:rFonts w:ascii="Tahoma" w:eastAsia="Android Emoji" w:hAnsi="Tahoma" w:cs="Tahoma"/>
          <w:sz w:val="20"/>
          <w:szCs w:val="20"/>
        </w:rPr>
        <w:t xml:space="preserve">Rechtsfragen im Netz: </w:t>
      </w:r>
      <w:hyperlink r:id="rId22" w:history="1">
        <w:r w:rsidRPr="00E238F0">
          <w:rPr>
            <w:rStyle w:val="Hyperlink"/>
            <w:rFonts w:ascii="Tahoma" w:eastAsia="Android Emoji" w:hAnsi="Tahoma" w:cs="Tahoma"/>
            <w:sz w:val="20"/>
            <w:szCs w:val="20"/>
          </w:rPr>
          <w:t>https://www.klicksafe.de/themen/rechtsfragen-im-netz/</w:t>
        </w:r>
      </w:hyperlink>
      <w:r>
        <w:rPr>
          <w:rFonts w:ascii="Tahoma" w:eastAsia="Android Emoji" w:hAnsi="Tahoma" w:cs="Tahoma"/>
          <w:sz w:val="20"/>
          <w:szCs w:val="20"/>
        </w:rPr>
        <w:t xml:space="preserve"> </w:t>
      </w:r>
    </w:p>
    <w:p w:rsidR="005D6D9D" w:rsidRPr="00BE147F" w:rsidRDefault="007F178C" w:rsidP="00BE147F">
      <w:pPr>
        <w:pStyle w:val="Listenabsatz"/>
        <w:numPr>
          <w:ilvl w:val="0"/>
          <w:numId w:val="1"/>
        </w:numPr>
        <w:spacing w:after="0"/>
        <w:rPr>
          <w:rFonts w:ascii="Tahoma" w:eastAsia="Android Emoji" w:hAnsi="Tahoma" w:cs="Tahoma"/>
          <w:sz w:val="20"/>
          <w:szCs w:val="20"/>
        </w:rPr>
      </w:pPr>
      <w:r>
        <w:rPr>
          <w:rFonts w:ascii="Tahoma" w:eastAsia="Android Emoji" w:hAnsi="Tahoma" w:cs="Tahoma"/>
          <w:sz w:val="20"/>
          <w:szCs w:val="20"/>
        </w:rPr>
        <w:t xml:space="preserve">Datenschutz: </w:t>
      </w:r>
      <w:hyperlink r:id="rId23" w:history="1">
        <w:r w:rsidRPr="00E238F0">
          <w:rPr>
            <w:rStyle w:val="Hyperlink"/>
            <w:rFonts w:ascii="Tahoma" w:eastAsia="Android Emoji" w:hAnsi="Tahoma" w:cs="Tahoma"/>
            <w:sz w:val="20"/>
            <w:szCs w:val="20"/>
          </w:rPr>
          <w:t>https://www.klicksafe.de/themen/datenschutz/</w:t>
        </w:r>
      </w:hyperlink>
      <w:r>
        <w:rPr>
          <w:rFonts w:ascii="Tahoma" w:eastAsia="Android Emoji" w:hAnsi="Tahoma" w:cs="Tahoma"/>
          <w:sz w:val="20"/>
          <w:szCs w:val="20"/>
        </w:rPr>
        <w:t xml:space="preserve"> </w:t>
      </w:r>
    </w:p>
    <w:p w:rsidR="00660682" w:rsidRPr="009B7E3B" w:rsidRDefault="00660682" w:rsidP="00E412E8">
      <w:pPr>
        <w:keepNext/>
        <w:spacing w:before="240" w:after="0"/>
        <w:rPr>
          <w:rFonts w:ascii="Tahoma" w:eastAsia="Android Emoji" w:hAnsi="Tahoma" w:cs="Tahoma"/>
          <w:b/>
          <w:sz w:val="20"/>
          <w:szCs w:val="20"/>
        </w:rPr>
      </w:pPr>
      <w:r w:rsidRPr="009B7E3B">
        <w:rPr>
          <w:rFonts w:ascii="Tahoma" w:eastAsia="Android Emoji" w:hAnsi="Tahoma" w:cs="Tahoma"/>
          <w:b/>
          <w:sz w:val="20"/>
          <w:szCs w:val="20"/>
        </w:rPr>
        <w:t>Remus Schule – Grundlagen zum Urheber- und Medienrecht</w:t>
      </w:r>
      <w:r>
        <w:rPr>
          <w:rFonts w:ascii="Tahoma" w:eastAsia="Android Emoji" w:hAnsi="Tahoma" w:cs="Tahoma"/>
          <w:b/>
          <w:sz w:val="20"/>
          <w:szCs w:val="20"/>
        </w:rPr>
        <w:t>:</w:t>
      </w:r>
    </w:p>
    <w:p w:rsidR="00660682" w:rsidRDefault="00B8357C" w:rsidP="00660682">
      <w:pPr>
        <w:spacing w:after="0"/>
        <w:rPr>
          <w:rFonts w:ascii="Tahoma" w:hAnsi="Tahoma" w:cs="Tahoma"/>
          <w:sz w:val="20"/>
          <w:szCs w:val="20"/>
        </w:rPr>
      </w:pPr>
      <w:hyperlink r:id="rId24" w:history="1">
        <w:r w:rsidR="00660682" w:rsidRPr="00D62DD0">
          <w:rPr>
            <w:rStyle w:val="Hyperlink"/>
            <w:rFonts w:ascii="Tahoma" w:hAnsi="Tahoma" w:cs="Tahoma"/>
            <w:sz w:val="20"/>
            <w:szCs w:val="20"/>
          </w:rPr>
          <w:t>http://remus-schule.jura.uni-saarland.de/wordpress/</w:t>
        </w:r>
      </w:hyperlink>
      <w:r w:rsidR="00660682">
        <w:rPr>
          <w:rFonts w:ascii="Tahoma" w:hAnsi="Tahoma" w:cs="Tahoma"/>
          <w:sz w:val="20"/>
          <w:szCs w:val="20"/>
        </w:rPr>
        <w:t xml:space="preserve"> </w:t>
      </w:r>
    </w:p>
    <w:p w:rsidR="00660682" w:rsidRPr="002F04D7" w:rsidRDefault="00660682" w:rsidP="00660682">
      <w:pPr>
        <w:spacing w:after="0"/>
        <w:rPr>
          <w:rFonts w:ascii="Tahoma" w:hAnsi="Tahoma" w:cs="Tahoma"/>
          <w:sz w:val="20"/>
          <w:szCs w:val="20"/>
        </w:rPr>
      </w:pPr>
      <w:r>
        <w:rPr>
          <w:rFonts w:ascii="Tahoma" w:hAnsi="Tahoma" w:cs="Tahoma"/>
          <w:sz w:val="20"/>
          <w:szCs w:val="20"/>
        </w:rPr>
        <w:t xml:space="preserve">Anhand einer Beispielfamilie, den </w:t>
      </w:r>
      <w:proofErr w:type="spellStart"/>
      <w:r>
        <w:rPr>
          <w:rFonts w:ascii="Tahoma" w:hAnsi="Tahoma" w:cs="Tahoma"/>
          <w:sz w:val="20"/>
          <w:szCs w:val="20"/>
        </w:rPr>
        <w:t>Ledroits</w:t>
      </w:r>
      <w:proofErr w:type="spellEnd"/>
      <w:r>
        <w:rPr>
          <w:rFonts w:ascii="Tahoma" w:hAnsi="Tahoma" w:cs="Tahoma"/>
          <w:sz w:val="20"/>
          <w:szCs w:val="20"/>
        </w:rPr>
        <w:t>, werden die wesentlichen Aspekte des Urheberrechts und Datenschutzes im schulischen Zusammenhang auf motivierende und anschauliche Weise behandelt. Der Web-Auftritt eignet sich auch zum Einsatz im Unterricht ab ca. Jahrgangsstufe 7.</w:t>
      </w:r>
    </w:p>
    <w:p w:rsidR="00660682" w:rsidRDefault="00660682" w:rsidP="00660682">
      <w:pPr>
        <w:spacing w:before="240" w:after="0"/>
        <w:rPr>
          <w:rFonts w:ascii="Tahoma" w:eastAsia="Android Emoji" w:hAnsi="Tahoma" w:cs="Tahoma"/>
          <w:b/>
          <w:sz w:val="20"/>
          <w:szCs w:val="20"/>
        </w:rPr>
      </w:pPr>
      <w:r>
        <w:rPr>
          <w:rFonts w:ascii="Tahoma" w:eastAsia="Android Emoji" w:hAnsi="Tahoma" w:cs="Tahoma"/>
          <w:b/>
          <w:sz w:val="20"/>
          <w:szCs w:val="20"/>
        </w:rPr>
        <w:t>„Rechts“-Seiten des Kultusministeriums</w:t>
      </w:r>
    </w:p>
    <w:p w:rsidR="00660682" w:rsidRDefault="00B8357C" w:rsidP="00660682">
      <w:pPr>
        <w:spacing w:after="0"/>
        <w:rPr>
          <w:rFonts w:ascii="Tahoma" w:hAnsi="Tahoma" w:cs="Tahoma"/>
          <w:sz w:val="20"/>
          <w:szCs w:val="20"/>
        </w:rPr>
      </w:pPr>
      <w:hyperlink r:id="rId25" w:history="1">
        <w:r w:rsidR="00660682" w:rsidRPr="00561068">
          <w:rPr>
            <w:rStyle w:val="Hyperlink"/>
            <w:rFonts w:ascii="Tahoma" w:hAnsi="Tahoma" w:cs="Tahoma"/>
            <w:sz w:val="20"/>
            <w:szCs w:val="20"/>
          </w:rPr>
          <w:t>http://www.km.bayern.de/ministerium/recht.html</w:t>
        </w:r>
      </w:hyperlink>
      <w:r w:rsidR="00660682">
        <w:rPr>
          <w:rFonts w:ascii="Tahoma" w:hAnsi="Tahoma" w:cs="Tahoma"/>
          <w:sz w:val="20"/>
          <w:szCs w:val="20"/>
        </w:rPr>
        <w:t xml:space="preserve"> </w:t>
      </w:r>
    </w:p>
    <w:p w:rsidR="00660682" w:rsidRDefault="00660682" w:rsidP="00660682">
      <w:pPr>
        <w:spacing w:after="0"/>
        <w:rPr>
          <w:rFonts w:ascii="Tahoma" w:hAnsi="Tahoma" w:cs="Tahoma"/>
          <w:sz w:val="20"/>
          <w:szCs w:val="20"/>
        </w:rPr>
      </w:pPr>
      <w:r>
        <w:rPr>
          <w:rFonts w:ascii="Tahoma" w:hAnsi="Tahoma" w:cs="Tahoma"/>
          <w:sz w:val="20"/>
          <w:szCs w:val="20"/>
        </w:rPr>
        <w:t>Fast ein „Muss“ in der Favoritenliste bayerischer Schulleiter (und Lehrkräfte). Hier sind alle wichtigen Gesetze und Verordnungen für den Schulalltag zusammengestellt.</w:t>
      </w:r>
    </w:p>
    <w:p w:rsidR="00A2105C" w:rsidRPr="00972128" w:rsidRDefault="00A2105C" w:rsidP="00972128">
      <w:pPr>
        <w:spacing w:before="240" w:after="0"/>
        <w:rPr>
          <w:rFonts w:ascii="Tahoma" w:eastAsia="Android Emoji" w:hAnsi="Tahoma" w:cs="Tahoma"/>
          <w:sz w:val="20"/>
          <w:szCs w:val="20"/>
        </w:rPr>
      </w:pPr>
      <w:r>
        <w:rPr>
          <w:rFonts w:ascii="Tahoma" w:eastAsia="Android Emoji" w:hAnsi="Tahoma" w:cs="Tahoma"/>
          <w:b/>
          <w:sz w:val="20"/>
          <w:szCs w:val="20"/>
        </w:rPr>
        <w:t>Beratung digitale Bildung</w:t>
      </w:r>
      <w:r w:rsidR="00972128">
        <w:rPr>
          <w:rFonts w:ascii="Tahoma" w:eastAsia="Android Emoji" w:hAnsi="Tahoma" w:cs="Tahoma"/>
          <w:b/>
          <w:sz w:val="20"/>
          <w:szCs w:val="20"/>
        </w:rPr>
        <w:t xml:space="preserve"> Bayern </w:t>
      </w:r>
    </w:p>
    <w:p w:rsidR="00E4383B" w:rsidRPr="00A2105C" w:rsidRDefault="00A2105C" w:rsidP="00E4383B">
      <w:pPr>
        <w:rPr>
          <w:rFonts w:ascii="Tahoma" w:eastAsia="Android Emoji" w:hAnsi="Tahoma" w:cs="Tahoma"/>
          <w:sz w:val="20"/>
          <w:szCs w:val="20"/>
        </w:rPr>
      </w:pPr>
      <w:r w:rsidRPr="00A2105C">
        <w:t>Mit der „</w:t>
      </w:r>
      <w:r w:rsidRPr="00A2105C">
        <w:rPr>
          <w:rStyle w:val="Fett"/>
          <w:b w:val="0"/>
        </w:rPr>
        <w:t>Beratung digitale Bildung in Bayern</w:t>
      </w:r>
      <w:r w:rsidRPr="00A2105C">
        <w:t xml:space="preserve">“ stehen den Schulen in Bayern insgesamt </w:t>
      </w:r>
      <w:r w:rsidRPr="00A2105C">
        <w:rPr>
          <w:rStyle w:val="Fett"/>
          <w:b w:val="0"/>
        </w:rPr>
        <w:t>170 hochqualifizierte Beraterinnen und Berater</w:t>
      </w:r>
      <w:r w:rsidRPr="00A2105C">
        <w:t xml:space="preserve"> bei der Gestaltung des digitalen Wandels zur Seite.</w:t>
      </w:r>
      <w:r w:rsidR="00572334">
        <w:t xml:space="preserve"> Sie </w:t>
      </w:r>
      <w:r w:rsidR="00572334">
        <w:t xml:space="preserve">unterstützen die Schulen vor Ort bei der Medienkonzeptarbeit, koordinieren Fortbildungsbedarfe und bilden selbst Lehrkräfte fort. Sie richten Informationsveranstaltungen für Erziehungsberechtigte </w:t>
      </w:r>
      <w:r w:rsidR="00572334">
        <w:lastRenderedPageBreak/>
        <w:t>und Lehrkräfte zu medienpädagogischen und informationstechnischen Themen aus und erstellen Beratungsmaterialien sowie Konzepte für den Einsatz digitaler Medien im Unterricht. Darüber hinaus beraten sie in IT-Ausstattungsfragen, vernetzen Schulen und unterstützen die Zusammenarbeit zwischen Schulen und Sachaufwandsträgern.</w:t>
      </w:r>
      <w:r w:rsidR="00572334">
        <w:br/>
        <w:t xml:space="preserve">Nähere Informationen gibt es hier: </w:t>
      </w:r>
      <w:hyperlink r:id="rId26" w:history="1">
        <w:r w:rsidR="00572334" w:rsidRPr="008348B7">
          <w:rPr>
            <w:rStyle w:val="Hyperlink"/>
          </w:rPr>
          <w:t>https://www.mebis.bayern.de/infoportal/empfehlung/beratung-digitale-bildung/</w:t>
        </w:r>
      </w:hyperlink>
      <w:r w:rsidR="00572334">
        <w:t xml:space="preserve">. </w:t>
      </w:r>
    </w:p>
    <w:p w:rsidR="00A2105C" w:rsidRDefault="00A2105C" w:rsidP="00E4383B">
      <w:pPr>
        <w:rPr>
          <w:rFonts w:ascii="Tahoma" w:eastAsia="Android Emoji" w:hAnsi="Tahoma" w:cs="Tahoma"/>
          <w:sz w:val="20"/>
          <w:szCs w:val="20"/>
        </w:rPr>
      </w:pPr>
    </w:p>
    <w:p w:rsidR="00A2105C" w:rsidRDefault="00A2105C" w:rsidP="00E4383B">
      <w:pPr>
        <w:rPr>
          <w:rFonts w:ascii="Tahoma" w:eastAsia="Android Emoji" w:hAnsi="Tahoma" w:cs="Tahoma"/>
          <w:sz w:val="20"/>
          <w:szCs w:val="20"/>
        </w:rPr>
      </w:pPr>
    </w:p>
    <w:p w:rsidR="00660682" w:rsidRPr="00CB37EE" w:rsidRDefault="00D70F99" w:rsidP="00660682">
      <w:pPr>
        <w:tabs>
          <w:tab w:val="left" w:pos="1320"/>
        </w:tabs>
        <w:rPr>
          <w:rFonts w:ascii="Tahoma" w:hAnsi="Tahoma" w:cs="Tahoma"/>
          <w:sz w:val="20"/>
          <w:szCs w:val="20"/>
        </w:rPr>
      </w:pPr>
      <w:r w:rsidRPr="00CB37EE">
        <w:rPr>
          <w:rFonts w:ascii="Tahoma" w:hAnsi="Tahoma" w:cs="Tahoma"/>
          <w:noProof/>
          <w:sz w:val="20"/>
          <w:szCs w:val="20"/>
        </w:rPr>
        <w:drawing>
          <wp:anchor distT="0" distB="0" distL="114300" distR="114300" simplePos="0" relativeHeight="251660288" behindDoc="0" locked="0" layoutInCell="1" allowOverlap="1">
            <wp:simplePos x="0" y="0"/>
            <wp:positionH relativeFrom="column">
              <wp:posOffset>-1270</wp:posOffset>
            </wp:positionH>
            <wp:positionV relativeFrom="paragraph">
              <wp:posOffset>442595</wp:posOffset>
            </wp:positionV>
            <wp:extent cx="897890" cy="5969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px-Global_Open_Educational_Resources_Logo.svg.png"/>
                    <pic:cNvPicPr/>
                  </pic:nvPicPr>
                  <pic:blipFill>
                    <a:blip r:embed="rId27">
                      <a:extLst>
                        <a:ext uri="{28A0092B-C50C-407E-A947-70E740481C1C}">
                          <a14:useLocalDpi xmlns:a14="http://schemas.microsoft.com/office/drawing/2010/main" val="0"/>
                        </a:ext>
                      </a:extLst>
                    </a:blip>
                    <a:stretch>
                      <a:fillRect/>
                    </a:stretch>
                  </pic:blipFill>
                  <pic:spPr>
                    <a:xfrm>
                      <a:off x="0" y="0"/>
                      <a:ext cx="897890" cy="596900"/>
                    </a:xfrm>
                    <a:prstGeom prst="rect">
                      <a:avLst/>
                    </a:prstGeom>
                  </pic:spPr>
                </pic:pic>
              </a:graphicData>
            </a:graphic>
            <wp14:sizeRelH relativeFrom="page">
              <wp14:pctWidth>0</wp14:pctWidth>
            </wp14:sizeRelH>
            <wp14:sizeRelV relativeFrom="page">
              <wp14:pctHeight>0</wp14:pctHeight>
            </wp14:sizeRelV>
          </wp:anchor>
        </w:drawing>
      </w:r>
      <w:r w:rsidR="00660682" w:rsidRPr="00CB37EE">
        <w:rPr>
          <w:rFonts w:ascii="Tahoma" w:hAnsi="Tahoma" w:cs="Tahoma"/>
          <w:noProof/>
          <w:sz w:val="20"/>
          <w:szCs w:val="20"/>
        </w:rPr>
        <w:drawing>
          <wp:anchor distT="0" distB="0" distL="114300" distR="114300" simplePos="0" relativeHeight="251659264" behindDoc="0" locked="0" layoutInCell="1" allowOverlap="1">
            <wp:simplePos x="0" y="0"/>
            <wp:positionH relativeFrom="column">
              <wp:posOffset>3810</wp:posOffset>
            </wp:positionH>
            <wp:positionV relativeFrom="paragraph">
              <wp:posOffset>40005</wp:posOffset>
            </wp:positionV>
            <wp:extent cx="876300" cy="309245"/>
            <wp:effectExtent l="0" t="0" r="0" b="0"/>
            <wp:wrapSquare wrapText="r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76300" cy="309245"/>
                    </a:xfrm>
                    <a:prstGeom prst="rect">
                      <a:avLst/>
                    </a:prstGeom>
                    <a:noFill/>
                  </pic:spPr>
                </pic:pic>
              </a:graphicData>
            </a:graphic>
            <wp14:sizeRelH relativeFrom="margin">
              <wp14:pctWidth>0</wp14:pctWidth>
            </wp14:sizeRelH>
            <wp14:sizeRelV relativeFrom="margin">
              <wp14:pctHeight>0</wp14:pctHeight>
            </wp14:sizeRelV>
          </wp:anchor>
        </w:drawing>
      </w:r>
      <w:r w:rsidR="00660682" w:rsidRPr="00CB37EE">
        <w:rPr>
          <w:rFonts w:ascii="Tahoma" w:hAnsi="Tahoma" w:cs="Tahoma"/>
          <w:sz w:val="20"/>
          <w:szCs w:val="20"/>
        </w:rPr>
        <w:t xml:space="preserve">Dieses Werk ist lizenziert unter einer </w:t>
      </w:r>
      <w:hyperlink r:id="rId29" w:history="1">
        <w:r w:rsidR="00660682" w:rsidRPr="00CB37EE">
          <w:rPr>
            <w:rStyle w:val="Hyperlink"/>
            <w:rFonts w:ascii="Tahoma" w:hAnsi="Tahoma" w:cs="Tahoma"/>
            <w:sz w:val="20"/>
            <w:szCs w:val="20"/>
          </w:rPr>
          <w:t xml:space="preserve">Creative </w:t>
        </w:r>
        <w:proofErr w:type="spellStart"/>
        <w:r w:rsidR="00660682" w:rsidRPr="00CB37EE">
          <w:rPr>
            <w:rStyle w:val="Hyperlink"/>
            <w:rFonts w:ascii="Tahoma" w:hAnsi="Tahoma" w:cs="Tahoma"/>
            <w:sz w:val="20"/>
            <w:szCs w:val="20"/>
          </w:rPr>
          <w:t>Commons</w:t>
        </w:r>
        <w:proofErr w:type="spellEnd"/>
        <w:r w:rsidR="00660682" w:rsidRPr="00CB37EE">
          <w:rPr>
            <w:rStyle w:val="Hyperlink"/>
            <w:rFonts w:ascii="Tahoma" w:hAnsi="Tahoma" w:cs="Tahoma"/>
            <w:sz w:val="20"/>
            <w:szCs w:val="20"/>
          </w:rPr>
          <w:t xml:space="preserve"> Namensnennung - Weitergabe unter gleichen Bedingungen 4.0 International Lizenz</w:t>
        </w:r>
      </w:hyperlink>
      <w:r w:rsidR="00660682" w:rsidRPr="00CB37EE">
        <w:rPr>
          <w:rFonts w:ascii="Tahoma" w:hAnsi="Tahoma" w:cs="Tahoma"/>
          <w:sz w:val="20"/>
          <w:szCs w:val="20"/>
        </w:rPr>
        <w:t>.</w:t>
      </w:r>
    </w:p>
    <w:p w:rsidR="00660682" w:rsidRPr="00CB37EE" w:rsidRDefault="00D70F99" w:rsidP="00D70F99">
      <w:pPr>
        <w:tabs>
          <w:tab w:val="left" w:pos="1320"/>
        </w:tabs>
        <w:rPr>
          <w:rFonts w:ascii="Tahoma" w:hAnsi="Tahoma" w:cs="Tahoma"/>
          <w:sz w:val="20"/>
          <w:szCs w:val="20"/>
        </w:rPr>
      </w:pPr>
      <w:r w:rsidRPr="00CB37EE">
        <w:rPr>
          <w:rFonts w:ascii="Tahoma" w:hAnsi="Tahoma" w:cs="Tahoma"/>
          <w:sz w:val="20"/>
          <w:szCs w:val="20"/>
        </w:rPr>
        <w:t>Es handelt sich um eine Offene Bildungsressource (OER)</w:t>
      </w:r>
      <w:r w:rsidR="00A53DA9" w:rsidRPr="00CB37EE">
        <w:rPr>
          <w:rStyle w:val="Funotenzeichen"/>
          <w:rFonts w:ascii="Tahoma" w:hAnsi="Tahoma" w:cs="Tahoma"/>
          <w:sz w:val="20"/>
          <w:szCs w:val="20"/>
        </w:rPr>
        <w:footnoteReference w:id="1"/>
      </w:r>
    </w:p>
    <w:sectPr w:rsidR="00660682" w:rsidRPr="00CB37EE">
      <w:headerReference w:type="default" r:id="rId30"/>
      <w:footerReference w:type="default" r:id="rId31"/>
      <w:headerReference w:type="first" r:id="rId32"/>
      <w:footerReference w:type="first" r:id="rId33"/>
      <w:pgSz w:w="11907" w:h="16840" w:code="9"/>
      <w:pgMar w:top="2098" w:right="1134" w:bottom="1134" w:left="1134" w:header="1247" w:footer="885" w:gutter="0"/>
      <w:paperSrc w:first="4" w:other="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57C" w:rsidRDefault="00B8357C">
      <w:r>
        <w:separator/>
      </w:r>
    </w:p>
  </w:endnote>
  <w:endnote w:type="continuationSeparator" w:id="0">
    <w:p w:rsidR="00B8357C" w:rsidRDefault="00B8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ndroid Emoji">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102" w:rsidRDefault="00215102" w:rsidP="0093280A">
    <w:pPr>
      <w:pStyle w:val="Fuzeile"/>
      <w:pBdr>
        <w:top w:val="single" w:sz="2" w:space="6" w:color="auto"/>
      </w:pBdr>
      <w:spacing w:before="480" w:after="0"/>
      <w:jc w:val="center"/>
    </w:pPr>
    <w:r>
      <w:rPr>
        <w:rStyle w:val="Seitenzahl"/>
      </w:rPr>
      <w:fldChar w:fldCharType="begin"/>
    </w:r>
    <w:r>
      <w:rPr>
        <w:rStyle w:val="Seitenzahl"/>
      </w:rPr>
      <w:instrText xml:space="preserve"> PAGE </w:instrText>
    </w:r>
    <w:r>
      <w:rPr>
        <w:rStyle w:val="Seitenzahl"/>
      </w:rPr>
      <w:fldChar w:fldCharType="separate"/>
    </w:r>
    <w:r w:rsidR="008740FE">
      <w:rPr>
        <w:rStyle w:val="Seitenzahl"/>
        <w:noProof/>
      </w:rPr>
      <w:t>3</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102" w:rsidRDefault="00215102" w:rsidP="006441AF">
    <w:pPr>
      <w:pStyle w:val="Fuzeile"/>
      <w:tabs>
        <w:tab w:val="clear" w:pos="4536"/>
        <w:tab w:val="clear" w:pos="9072"/>
        <w:tab w:val="center" w:pos="4820"/>
        <w:tab w:val="right" w:pos="9639"/>
      </w:tabs>
      <w:jc w:val="right"/>
      <w:rPr>
        <w:sz w:val="12"/>
      </w:rPr>
    </w:pPr>
    <w:r>
      <w:rPr>
        <w:sz w:val="12"/>
      </w:rPr>
      <w:fldChar w:fldCharType="begin"/>
    </w:r>
    <w:r>
      <w:rPr>
        <w:sz w:val="12"/>
      </w:rPr>
      <w:instrText xml:space="preserve"> FILENAME \* CAPS\p  \* MERGEFORMAT </w:instrText>
    </w:r>
    <w:r>
      <w:rPr>
        <w:sz w:val="12"/>
      </w:rPr>
      <w:fldChar w:fldCharType="separate"/>
    </w:r>
    <w:r w:rsidR="008740FE">
      <w:rPr>
        <w:noProof/>
        <w:sz w:val="12"/>
      </w:rPr>
      <w:t>D:\Dropbox\_Mib\Medienrecht\Medrecht-Infoblatt_2019-11-12_Jp.Docx</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57C" w:rsidRDefault="00B8357C">
      <w:r>
        <w:separator/>
      </w:r>
    </w:p>
  </w:footnote>
  <w:footnote w:type="continuationSeparator" w:id="0">
    <w:p w:rsidR="00B8357C" w:rsidRDefault="00B8357C">
      <w:r>
        <w:continuationSeparator/>
      </w:r>
    </w:p>
  </w:footnote>
  <w:footnote w:id="1">
    <w:p w:rsidR="00215102" w:rsidRPr="004F420F" w:rsidRDefault="00215102" w:rsidP="00A53DA9">
      <w:pPr>
        <w:pStyle w:val="Funotentext"/>
        <w:tabs>
          <w:tab w:val="left" w:pos="284"/>
        </w:tabs>
        <w:rPr>
          <w:rFonts w:ascii="Tahoma" w:hAnsi="Tahoma" w:cs="Tahoma"/>
          <w:sz w:val="18"/>
          <w:szCs w:val="18"/>
          <w:lang w:val="en-GB"/>
        </w:rPr>
      </w:pPr>
      <w:r w:rsidRPr="00A53DA9">
        <w:rPr>
          <w:rStyle w:val="Funotenzeichen"/>
          <w:rFonts w:ascii="Tahoma" w:hAnsi="Tahoma" w:cs="Tahoma"/>
          <w:sz w:val="18"/>
          <w:szCs w:val="18"/>
        </w:rPr>
        <w:footnoteRef/>
      </w:r>
      <w:r w:rsidRPr="004F420F">
        <w:rPr>
          <w:rFonts w:ascii="Tahoma" w:hAnsi="Tahoma" w:cs="Tahoma"/>
          <w:sz w:val="18"/>
          <w:szCs w:val="18"/>
          <w:lang w:val="en-GB"/>
        </w:rPr>
        <w:t xml:space="preserve"> </w:t>
      </w:r>
      <w:r w:rsidRPr="004F420F">
        <w:rPr>
          <w:rFonts w:ascii="Tahoma" w:hAnsi="Tahoma" w:cs="Tahoma"/>
          <w:sz w:val="18"/>
          <w:szCs w:val="18"/>
          <w:lang w:val="en-GB"/>
        </w:rPr>
        <w:tab/>
        <w:t xml:space="preserve">Das OER Global Logo von 2012 </w:t>
      </w:r>
      <w:proofErr w:type="spellStart"/>
      <w:r w:rsidRPr="004F420F">
        <w:rPr>
          <w:rFonts w:ascii="Tahoma" w:hAnsi="Tahoma" w:cs="Tahoma"/>
          <w:sz w:val="18"/>
          <w:szCs w:val="18"/>
          <w:lang w:val="en-GB"/>
        </w:rPr>
        <w:t>Jonathas</w:t>
      </w:r>
      <w:proofErr w:type="spellEnd"/>
      <w:r w:rsidRPr="004F420F">
        <w:rPr>
          <w:rFonts w:ascii="Tahoma" w:hAnsi="Tahoma" w:cs="Tahoma"/>
          <w:sz w:val="18"/>
          <w:szCs w:val="18"/>
          <w:lang w:val="en-GB"/>
        </w:rPr>
        <w:t xml:space="preserve"> Mello </w:t>
      </w:r>
      <w:hyperlink r:id="rId1" w:history="1">
        <w:r w:rsidRPr="004F420F">
          <w:rPr>
            <w:rStyle w:val="Hyperlink"/>
            <w:rFonts w:ascii="Tahoma" w:hAnsi="Tahoma" w:cs="Tahoma"/>
            <w:sz w:val="18"/>
            <w:szCs w:val="18"/>
            <w:lang w:val="en-GB"/>
          </w:rPr>
          <w:t>www.jonathasmello.com</w:t>
        </w:r>
      </w:hyperlink>
      <w:r w:rsidRPr="004F420F">
        <w:rPr>
          <w:rFonts w:ascii="Tahoma" w:hAnsi="Tahoma" w:cs="Tahoma"/>
          <w:sz w:val="18"/>
          <w:szCs w:val="18"/>
          <w:lang w:val="en-GB"/>
        </w:rPr>
        <w:t xml:space="preserve"> </w:t>
      </w:r>
      <w:proofErr w:type="spellStart"/>
      <w:r w:rsidRPr="004F420F">
        <w:rPr>
          <w:rFonts w:ascii="Tahoma" w:hAnsi="Tahoma" w:cs="Tahoma"/>
          <w:sz w:val="18"/>
          <w:szCs w:val="18"/>
          <w:lang w:val="en-GB"/>
        </w:rPr>
        <w:t>steht</w:t>
      </w:r>
      <w:proofErr w:type="spellEnd"/>
      <w:r w:rsidRPr="004F420F">
        <w:rPr>
          <w:rFonts w:ascii="Tahoma" w:hAnsi="Tahoma" w:cs="Tahoma"/>
          <w:sz w:val="18"/>
          <w:szCs w:val="18"/>
          <w:lang w:val="en-GB"/>
        </w:rPr>
        <w:t xml:space="preserve"> </w:t>
      </w:r>
      <w:proofErr w:type="spellStart"/>
      <w:r w:rsidRPr="004F420F">
        <w:rPr>
          <w:rFonts w:ascii="Tahoma" w:hAnsi="Tahoma" w:cs="Tahoma"/>
          <w:sz w:val="18"/>
          <w:szCs w:val="18"/>
          <w:lang w:val="en-GB"/>
        </w:rPr>
        <w:t>unter</w:t>
      </w:r>
      <w:proofErr w:type="spellEnd"/>
      <w:r w:rsidRPr="004F420F">
        <w:rPr>
          <w:rFonts w:ascii="Tahoma" w:hAnsi="Tahoma" w:cs="Tahoma"/>
          <w:sz w:val="18"/>
          <w:szCs w:val="18"/>
          <w:lang w:val="en-GB"/>
        </w:rPr>
        <w:t xml:space="preserve"> der </w:t>
      </w:r>
      <w:proofErr w:type="spellStart"/>
      <w:r w:rsidRPr="004F420F">
        <w:rPr>
          <w:rFonts w:ascii="Tahoma" w:hAnsi="Tahoma" w:cs="Tahoma"/>
          <w:sz w:val="18"/>
          <w:szCs w:val="18"/>
          <w:lang w:val="en-GB"/>
        </w:rPr>
        <w:t>Lizenz</w:t>
      </w:r>
      <w:proofErr w:type="spellEnd"/>
      <w:r w:rsidRPr="004F420F">
        <w:rPr>
          <w:rFonts w:ascii="Tahoma" w:hAnsi="Tahoma" w:cs="Tahoma"/>
          <w:sz w:val="18"/>
          <w:szCs w:val="18"/>
          <w:lang w:val="en-GB"/>
        </w:rPr>
        <w:t xml:space="preserve"> Creative Commons Attribution 3.0 </w:t>
      </w:r>
      <w:proofErr w:type="spellStart"/>
      <w:r w:rsidRPr="004F420F">
        <w:rPr>
          <w:rFonts w:ascii="Tahoma" w:hAnsi="Tahoma" w:cs="Tahoma"/>
          <w:sz w:val="18"/>
          <w:szCs w:val="18"/>
          <w:lang w:val="en-GB"/>
        </w:rPr>
        <w:t>Unported</w:t>
      </w:r>
      <w:proofErr w:type="spellEnd"/>
      <w:r w:rsidRPr="004F420F">
        <w:rPr>
          <w:rFonts w:ascii="Tahoma" w:hAnsi="Tahoma" w:cs="Tahoma"/>
          <w:sz w:val="18"/>
          <w:szCs w:val="18"/>
          <w:lang w:val="en-GB"/>
        </w:rPr>
        <w:t xml:space="preserve"> (</w:t>
      </w:r>
      <w:hyperlink r:id="rId2" w:history="1">
        <w:r w:rsidRPr="004F420F">
          <w:rPr>
            <w:rStyle w:val="Hyperlink"/>
            <w:rFonts w:ascii="Tahoma" w:hAnsi="Tahoma" w:cs="Tahoma"/>
            <w:sz w:val="18"/>
            <w:szCs w:val="18"/>
            <w:lang w:val="en-GB"/>
          </w:rPr>
          <w:t>CC BY 3.0</w:t>
        </w:r>
      </w:hyperlink>
      <w:r w:rsidRPr="004F420F">
        <w:rPr>
          <w:rFonts w:ascii="Tahoma" w:hAnsi="Tahoma" w:cs="Tahoma"/>
          <w:sz w:val="18"/>
          <w:szCs w:val="18"/>
          <w:lang w:val="en-GB"/>
        </w:rPr>
        <w:t xml:space="preserve">) via </w:t>
      </w:r>
      <w:hyperlink r:id="rId3" w:history="1">
        <w:r w:rsidRPr="004F420F">
          <w:rPr>
            <w:rStyle w:val="Hyperlink"/>
            <w:rFonts w:ascii="Tahoma" w:hAnsi="Tahoma" w:cs="Tahoma"/>
            <w:sz w:val="18"/>
            <w:szCs w:val="18"/>
            <w:lang w:val="en-GB"/>
          </w:rPr>
          <w:t>UNESCO</w:t>
        </w:r>
      </w:hyperlink>
      <w:r w:rsidRPr="004F420F">
        <w:rPr>
          <w:rFonts w:ascii="Tahoma" w:hAnsi="Tahoma" w:cs="Tahoma"/>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102" w:rsidRPr="0093280A" w:rsidRDefault="00215102" w:rsidP="0093280A">
    <w:pPr>
      <w:pStyle w:val="Kopfzeile"/>
      <w:pBdr>
        <w:bottom w:val="single" w:sz="6" w:space="4" w:color="auto"/>
      </w:pBdr>
      <w:tabs>
        <w:tab w:val="clear" w:pos="4536"/>
        <w:tab w:val="clear" w:pos="9072"/>
        <w:tab w:val="clear" w:pos="9526"/>
        <w:tab w:val="right" w:pos="9639"/>
      </w:tabs>
      <w:jc w:val="center"/>
      <w:rPr>
        <w:szCs w:val="22"/>
      </w:rPr>
    </w:pPr>
    <w:r>
      <w:rPr>
        <w:szCs w:val="22"/>
      </w:rPr>
      <w:t>Medienrecht in der Schule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102" w:rsidRPr="00A777B8" w:rsidRDefault="00215102" w:rsidP="00DC68D7">
    <w:pPr>
      <w:pStyle w:val="Kopfzeile"/>
      <w:tabs>
        <w:tab w:val="clear" w:pos="4536"/>
        <w:tab w:val="clear" w:pos="9072"/>
        <w:tab w:val="clear" w:pos="9526"/>
        <w:tab w:val="right" w:pos="9639"/>
      </w:tabs>
      <w:rPr>
        <w:rFonts w:cs="Tahoma"/>
        <w:sz w:val="20"/>
        <w:lang w:val="fr-FR"/>
      </w:rPr>
    </w:pPr>
    <w:r w:rsidRPr="00A777B8">
      <w:rPr>
        <w:rFonts w:cs="Tahoma"/>
        <w:sz w:val="20"/>
        <w:lang w:val="fr-FR"/>
      </w:rPr>
      <w:t>Johannes Philipp</w:t>
    </w:r>
    <w:r w:rsidRPr="00A777B8">
      <w:rPr>
        <w:rFonts w:cs="Tahoma"/>
        <w:sz w:val="20"/>
        <w:lang w:val="fr-FR"/>
      </w:rPr>
      <w:tab/>
    </w:r>
    <w:r w:rsidRPr="00A777B8">
      <w:rPr>
        <w:rFonts w:cs="Tahoma"/>
        <w:sz w:val="20"/>
      </w:rPr>
      <w:sym w:font="Wingdings" w:char="F029"/>
    </w:r>
    <w:r w:rsidRPr="00A777B8">
      <w:rPr>
        <w:rFonts w:cs="Tahoma"/>
        <w:sz w:val="20"/>
        <w:lang w:val="fr-FR"/>
      </w:rPr>
      <w:t xml:space="preserve"> </w:t>
    </w:r>
    <w:proofErr w:type="spellStart"/>
    <w:r w:rsidRPr="00A777B8">
      <w:rPr>
        <w:rFonts w:cs="Tahoma"/>
        <w:sz w:val="20"/>
        <w:lang w:val="fr-FR"/>
      </w:rPr>
      <w:t>privat</w:t>
    </w:r>
    <w:proofErr w:type="spellEnd"/>
    <w:r w:rsidRPr="00A777B8">
      <w:rPr>
        <w:rFonts w:cs="Tahoma"/>
        <w:sz w:val="20"/>
        <w:lang w:val="fr-FR"/>
      </w:rPr>
      <w:t>: +49 (0)</w:t>
    </w:r>
    <w:r w:rsidR="004F420F">
      <w:rPr>
        <w:rFonts w:cs="Tahoma"/>
        <w:sz w:val="20"/>
        <w:lang w:val="fr-FR"/>
      </w:rPr>
      <w:t>8082 466 99 58</w:t>
    </w:r>
    <w:r w:rsidR="00D6269E">
      <w:rPr>
        <w:rFonts w:cs="Tahoma"/>
        <w:sz w:val="20"/>
        <w:lang w:val="fr-FR"/>
      </w:rPr>
      <w:br/>
    </w:r>
    <w:proofErr w:type="spellStart"/>
    <w:r w:rsidR="00D6269E">
      <w:rPr>
        <w:rFonts w:cs="Tahoma"/>
        <w:sz w:val="20"/>
        <w:lang w:val="fr-FR"/>
      </w:rPr>
      <w:t>Institutsrektor</w:t>
    </w:r>
    <w:proofErr w:type="spellEnd"/>
    <w:r w:rsidR="00D6269E">
      <w:rPr>
        <w:rFonts w:cs="Tahoma"/>
        <w:sz w:val="20"/>
        <w:lang w:val="fr-FR"/>
      </w:rPr>
      <w:t xml:space="preserve"> a. D</w:t>
    </w:r>
    <w:r w:rsidRPr="00A777B8">
      <w:rPr>
        <w:rFonts w:cs="Tahoma"/>
        <w:sz w:val="20"/>
        <w:lang w:val="fr-FR"/>
      </w:rPr>
      <w:t xml:space="preserve">., </w:t>
    </w:r>
    <w:proofErr w:type="spellStart"/>
    <w:r w:rsidRPr="00A777B8">
      <w:rPr>
        <w:rFonts w:cs="Tahoma"/>
        <w:sz w:val="20"/>
        <w:lang w:val="fr-FR"/>
      </w:rPr>
      <w:t>Medienpädagoge</w:t>
    </w:r>
    <w:proofErr w:type="spellEnd"/>
    <w:r w:rsidRPr="00A777B8">
      <w:rPr>
        <w:rFonts w:cs="Tahoma"/>
        <w:sz w:val="20"/>
        <w:lang w:val="fr-FR"/>
      </w:rPr>
      <w:t xml:space="preserve"> </w:t>
    </w:r>
    <w:r w:rsidRPr="00A777B8">
      <w:rPr>
        <w:rFonts w:cs="Tahoma"/>
        <w:sz w:val="20"/>
        <w:lang w:val="fr-FR"/>
      </w:rPr>
      <w:tab/>
    </w:r>
    <w:r w:rsidRPr="00A777B8">
      <w:rPr>
        <w:rFonts w:cs="Tahoma"/>
        <w:sz w:val="20"/>
      </w:rPr>
      <w:sym w:font="Wingdings" w:char="F029"/>
    </w:r>
    <w:r w:rsidRPr="00A777B8">
      <w:rPr>
        <w:rFonts w:cs="Tahoma"/>
        <w:sz w:val="20"/>
      </w:rPr>
      <w:t xml:space="preserve"> mobil: +49 (0)176 455 010 40</w:t>
    </w:r>
  </w:p>
  <w:p w:rsidR="00215102" w:rsidRPr="00A777B8" w:rsidRDefault="004F420F" w:rsidP="00DC68D7">
    <w:pPr>
      <w:pStyle w:val="Kopfzeile"/>
      <w:tabs>
        <w:tab w:val="clear" w:pos="4536"/>
        <w:tab w:val="clear" w:pos="9072"/>
        <w:tab w:val="clear" w:pos="9526"/>
        <w:tab w:val="right" w:pos="9639"/>
      </w:tabs>
      <w:rPr>
        <w:rFonts w:cs="Tahoma"/>
        <w:sz w:val="20"/>
      </w:rPr>
    </w:pPr>
    <w:r>
      <w:rPr>
        <w:rFonts w:cs="Tahoma"/>
        <w:sz w:val="20"/>
      </w:rPr>
      <w:t>Pfarrer-Götz-Str. 7</w:t>
    </w:r>
    <w:r w:rsidR="00215102" w:rsidRPr="00A777B8">
      <w:rPr>
        <w:rFonts w:cs="Tahoma"/>
        <w:sz w:val="20"/>
      </w:rPr>
      <w:tab/>
      <w:t xml:space="preserve"> E-Mail: jphilipp.alp@gmail.com</w:t>
    </w:r>
  </w:p>
  <w:p w:rsidR="00215102" w:rsidRDefault="004F420F" w:rsidP="00DC68D7">
    <w:pPr>
      <w:pStyle w:val="Kopfzeile"/>
      <w:tabs>
        <w:tab w:val="clear" w:pos="4536"/>
        <w:tab w:val="clear" w:pos="9072"/>
        <w:tab w:val="clear" w:pos="9526"/>
        <w:tab w:val="right" w:pos="9639"/>
      </w:tabs>
      <w:rPr>
        <w:rFonts w:cs="Tahoma"/>
        <w:sz w:val="20"/>
      </w:rPr>
    </w:pPr>
    <w:r>
      <w:rPr>
        <w:rFonts w:cs="Tahoma"/>
        <w:sz w:val="20"/>
      </w:rPr>
      <w:t>84419 Obertaufkirchen</w:t>
    </w:r>
    <w:r w:rsidR="00215102" w:rsidRPr="00A777B8">
      <w:rPr>
        <w:rFonts w:cs="Tahoma"/>
        <w:sz w:val="20"/>
      </w:rPr>
      <w:t xml:space="preserve"> </w:t>
    </w:r>
    <w:r w:rsidR="00215102" w:rsidRPr="00A777B8">
      <w:rPr>
        <w:rFonts w:cs="Tahoma"/>
        <w:sz w:val="20"/>
      </w:rPr>
      <w:tab/>
      <w:t xml:space="preserve">Skype: </w:t>
    </w:r>
    <w:proofErr w:type="spellStart"/>
    <w:r w:rsidR="00215102" w:rsidRPr="00A777B8">
      <w:rPr>
        <w:rFonts w:cs="Tahoma"/>
        <w:sz w:val="20"/>
      </w:rPr>
      <w:t>johannes_philipp</w:t>
    </w:r>
    <w:proofErr w:type="spellEnd"/>
  </w:p>
  <w:p w:rsidR="005D4A65" w:rsidRPr="00BD6135" w:rsidRDefault="00771C77" w:rsidP="00DC68D7">
    <w:pPr>
      <w:pStyle w:val="Kopfzeile"/>
      <w:tabs>
        <w:tab w:val="clear" w:pos="4536"/>
        <w:tab w:val="clear" w:pos="9072"/>
        <w:tab w:val="clear" w:pos="9526"/>
        <w:tab w:val="right" w:pos="9639"/>
      </w:tabs>
      <w:rPr>
        <w:sz w:val="20"/>
      </w:rPr>
    </w:pPr>
    <w:r w:rsidRPr="00BD6135">
      <w:rPr>
        <w:rFonts w:cs="Tahoma"/>
        <w:sz w:val="20"/>
      </w:rPr>
      <w:t xml:space="preserve">Web: </w:t>
    </w:r>
    <w:hyperlink r:id="rId1" w:history="1">
      <w:r w:rsidRPr="00BD6135">
        <w:rPr>
          <w:rStyle w:val="Hyperlink"/>
          <w:rFonts w:cs="Tahoma"/>
          <w:sz w:val="20"/>
        </w:rPr>
        <w:t>http://paddelhannes.de/medpaed/</w:t>
      </w:r>
    </w:hyperlink>
    <w:r w:rsidRPr="00BD6135">
      <w:rPr>
        <w:rFonts w:cs="Tahoma"/>
        <w:sz w:val="20"/>
      </w:rPr>
      <w:t xml:space="preserve"> </w:t>
    </w:r>
    <w:r w:rsidR="005D4A65" w:rsidRPr="00BD6135">
      <w:rPr>
        <w:rFonts w:cs="Tahoma"/>
        <w:sz w:val="20"/>
      </w:rPr>
      <w:tab/>
    </w:r>
    <w:proofErr w:type="spellStart"/>
    <w:r w:rsidR="005D4A65" w:rsidRPr="00BD6135">
      <w:rPr>
        <w:rFonts w:cs="Tahoma"/>
        <w:sz w:val="20"/>
      </w:rPr>
      <w:t>Threema</w:t>
    </w:r>
    <w:proofErr w:type="spellEnd"/>
    <w:r w:rsidR="005D4A65" w:rsidRPr="00BD6135">
      <w:rPr>
        <w:rFonts w:cs="Tahoma"/>
        <w:sz w:val="20"/>
      </w:rPr>
      <w:t xml:space="preserve">: </w:t>
    </w:r>
    <w:r w:rsidR="005D4A65" w:rsidRPr="00BD6135">
      <w:rPr>
        <w:sz w:val="20"/>
      </w:rPr>
      <w:t>6NSC4HSE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4C72"/>
    <w:multiLevelType w:val="hybridMultilevel"/>
    <w:tmpl w:val="C6F89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consecutiveHyphenLimit w:val="2"/>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82"/>
    <w:rsid w:val="000508EF"/>
    <w:rsid w:val="00073B4E"/>
    <w:rsid w:val="000857CA"/>
    <w:rsid w:val="000D02A6"/>
    <w:rsid w:val="000F4819"/>
    <w:rsid w:val="00132841"/>
    <w:rsid w:val="00193F99"/>
    <w:rsid w:val="00215102"/>
    <w:rsid w:val="00242BF0"/>
    <w:rsid w:val="00255AA3"/>
    <w:rsid w:val="00266912"/>
    <w:rsid w:val="00283FB0"/>
    <w:rsid w:val="002936FF"/>
    <w:rsid w:val="002B2C17"/>
    <w:rsid w:val="002F1EAF"/>
    <w:rsid w:val="002F1FC4"/>
    <w:rsid w:val="00342607"/>
    <w:rsid w:val="00377DD8"/>
    <w:rsid w:val="003A0EA2"/>
    <w:rsid w:val="003D42F5"/>
    <w:rsid w:val="003F0C7A"/>
    <w:rsid w:val="0040152F"/>
    <w:rsid w:val="00452DF8"/>
    <w:rsid w:val="004D0461"/>
    <w:rsid w:val="004D7EDF"/>
    <w:rsid w:val="004E67A8"/>
    <w:rsid w:val="004F420F"/>
    <w:rsid w:val="004F748B"/>
    <w:rsid w:val="00572334"/>
    <w:rsid w:val="005858E0"/>
    <w:rsid w:val="0059439C"/>
    <w:rsid w:val="005C0E4B"/>
    <w:rsid w:val="005C142B"/>
    <w:rsid w:val="005D0D05"/>
    <w:rsid w:val="005D3542"/>
    <w:rsid w:val="005D4A65"/>
    <w:rsid w:val="005D6D9D"/>
    <w:rsid w:val="005E139C"/>
    <w:rsid w:val="0061529E"/>
    <w:rsid w:val="00641509"/>
    <w:rsid w:val="006441AF"/>
    <w:rsid w:val="00653341"/>
    <w:rsid w:val="00660682"/>
    <w:rsid w:val="006A102A"/>
    <w:rsid w:val="006B0D11"/>
    <w:rsid w:val="00737847"/>
    <w:rsid w:val="00752214"/>
    <w:rsid w:val="00766F8E"/>
    <w:rsid w:val="00770483"/>
    <w:rsid w:val="00771C77"/>
    <w:rsid w:val="007C5183"/>
    <w:rsid w:val="007F178C"/>
    <w:rsid w:val="0081386C"/>
    <w:rsid w:val="008446C3"/>
    <w:rsid w:val="008471D4"/>
    <w:rsid w:val="008717D6"/>
    <w:rsid w:val="008740FE"/>
    <w:rsid w:val="00890936"/>
    <w:rsid w:val="0089463E"/>
    <w:rsid w:val="008A2525"/>
    <w:rsid w:val="008C30B5"/>
    <w:rsid w:val="0093280A"/>
    <w:rsid w:val="009510C4"/>
    <w:rsid w:val="00951A0C"/>
    <w:rsid w:val="00972128"/>
    <w:rsid w:val="009B5C77"/>
    <w:rsid w:val="009C65AC"/>
    <w:rsid w:val="009D2A86"/>
    <w:rsid w:val="00A2105C"/>
    <w:rsid w:val="00A32D99"/>
    <w:rsid w:val="00A53DA9"/>
    <w:rsid w:val="00A57DEE"/>
    <w:rsid w:val="00A777B8"/>
    <w:rsid w:val="00A90B51"/>
    <w:rsid w:val="00AC65C1"/>
    <w:rsid w:val="00B24DF2"/>
    <w:rsid w:val="00B8357C"/>
    <w:rsid w:val="00BD6135"/>
    <w:rsid w:val="00BE147F"/>
    <w:rsid w:val="00C0558A"/>
    <w:rsid w:val="00C13BCF"/>
    <w:rsid w:val="00C16EFF"/>
    <w:rsid w:val="00C2509E"/>
    <w:rsid w:val="00C41ECB"/>
    <w:rsid w:val="00C720E0"/>
    <w:rsid w:val="00C73C75"/>
    <w:rsid w:val="00CB2B32"/>
    <w:rsid w:val="00CB37EE"/>
    <w:rsid w:val="00CB72BA"/>
    <w:rsid w:val="00D1453E"/>
    <w:rsid w:val="00D6269E"/>
    <w:rsid w:val="00D70F99"/>
    <w:rsid w:val="00DC68D7"/>
    <w:rsid w:val="00DD4AE3"/>
    <w:rsid w:val="00DD4D5B"/>
    <w:rsid w:val="00DE480B"/>
    <w:rsid w:val="00DF7F97"/>
    <w:rsid w:val="00E04603"/>
    <w:rsid w:val="00E069E5"/>
    <w:rsid w:val="00E11CB8"/>
    <w:rsid w:val="00E218FA"/>
    <w:rsid w:val="00E30A76"/>
    <w:rsid w:val="00E32D0B"/>
    <w:rsid w:val="00E40F6E"/>
    <w:rsid w:val="00E412E8"/>
    <w:rsid w:val="00E4383B"/>
    <w:rsid w:val="00E4614B"/>
    <w:rsid w:val="00E519D3"/>
    <w:rsid w:val="00E51F89"/>
    <w:rsid w:val="00EB5A96"/>
    <w:rsid w:val="00EE3795"/>
    <w:rsid w:val="00EF53A4"/>
    <w:rsid w:val="00F1324E"/>
    <w:rsid w:val="00F302C7"/>
    <w:rsid w:val="00F46C46"/>
    <w:rsid w:val="00FC4D23"/>
    <w:rsid w:val="00FF7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FC02A"/>
  <w15:docId w15:val="{7D0234B9-378E-4166-9A69-9C920E0E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0682"/>
    <w:pPr>
      <w:spacing w:after="80" w:line="288" w:lineRule="auto"/>
    </w:pPr>
    <w:rPr>
      <w:rFonts w:ascii="Arial" w:hAnsi="Arial"/>
      <w:sz w:val="22"/>
      <w:szCs w:val="22"/>
    </w:rPr>
  </w:style>
  <w:style w:type="paragraph" w:styleId="berschrift3">
    <w:name w:val="heading 3"/>
    <w:basedOn w:val="Standard"/>
    <w:next w:val="Standard"/>
    <w:link w:val="berschrift3Zchn"/>
    <w:qFormat/>
    <w:rsid w:val="00660682"/>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3280A"/>
    <w:pPr>
      <w:tabs>
        <w:tab w:val="center" w:pos="4536"/>
        <w:tab w:val="right" w:pos="9072"/>
        <w:tab w:val="right" w:pos="9526"/>
      </w:tabs>
      <w:spacing w:after="0"/>
    </w:pPr>
    <w:rPr>
      <w:rFonts w:ascii="Tahoma" w:hAnsi="Tahoma"/>
      <w:szCs w:val="20"/>
    </w:rPr>
  </w:style>
  <w:style w:type="paragraph" w:customStyle="1" w:styleId="Anschrft-11pkt-li">
    <w:name w:val="Anschrft-11pkt-li"/>
    <w:basedOn w:val="Standard"/>
    <w:rsid w:val="0093280A"/>
    <w:pPr>
      <w:framePr w:w="4820" w:h="1775" w:vSpace="113" w:wrap="around" w:vAnchor="page" w:hAnchor="margin" w:y="3120" w:anchorLock="1"/>
      <w:spacing w:after="0"/>
    </w:pPr>
    <w:rPr>
      <w:rFonts w:ascii="Tahoma" w:hAnsi="Tahoma"/>
      <w:szCs w:val="20"/>
    </w:rPr>
  </w:style>
  <w:style w:type="paragraph" w:customStyle="1" w:styleId="Standard-12pt-li">
    <w:name w:val="Standard-12pt-li"/>
    <w:basedOn w:val="Standard"/>
    <w:pPr>
      <w:spacing w:after="120"/>
    </w:pPr>
    <w:rPr>
      <w:rFonts w:ascii="Tahoma" w:hAnsi="Tahoma"/>
      <w:kern w:val="24"/>
      <w:sz w:val="24"/>
      <w:szCs w:val="20"/>
    </w:rPr>
  </w:style>
  <w:style w:type="paragraph" w:customStyle="1" w:styleId="Standard-blk">
    <w:name w:val="Standard-blk"/>
    <w:basedOn w:val="Standard"/>
    <w:pPr>
      <w:spacing w:after="120"/>
      <w:jc w:val="both"/>
    </w:pPr>
    <w:rPr>
      <w:rFonts w:ascii="Tahoma" w:hAnsi="Tahoma"/>
      <w:szCs w:val="20"/>
    </w:rPr>
  </w:style>
  <w:style w:type="paragraph" w:customStyle="1" w:styleId="Standard-12pt-blk">
    <w:name w:val="Standard-12pt-blk"/>
    <w:basedOn w:val="Standard-12pt-li"/>
    <w:pPr>
      <w:jc w:val="both"/>
    </w:pPr>
  </w:style>
  <w:style w:type="paragraph" w:customStyle="1" w:styleId="Standard-8pt-li">
    <w:name w:val="Standard-8pt-li"/>
    <w:basedOn w:val="Standard"/>
    <w:pPr>
      <w:spacing w:after="20"/>
    </w:pPr>
    <w:rPr>
      <w:rFonts w:ascii="Helvetica-Narrow" w:hAnsi="Helvetica-Narrow"/>
      <w:sz w:val="16"/>
      <w:szCs w:val="20"/>
    </w:rPr>
  </w:style>
  <w:style w:type="paragraph" w:styleId="Fuzeile">
    <w:name w:val="footer"/>
    <w:basedOn w:val="Standard"/>
    <w:pPr>
      <w:tabs>
        <w:tab w:val="center" w:pos="4536"/>
        <w:tab w:val="right" w:pos="9072"/>
      </w:tabs>
      <w:spacing w:after="120"/>
    </w:pPr>
    <w:rPr>
      <w:rFonts w:ascii="Tahoma" w:hAnsi="Tahoma"/>
      <w:szCs w:val="20"/>
    </w:rPr>
  </w:style>
  <w:style w:type="character" w:styleId="Seitenzahl">
    <w:name w:val="page number"/>
    <w:basedOn w:val="Absatz-Standardschriftart"/>
  </w:style>
  <w:style w:type="paragraph" w:customStyle="1" w:styleId="Standard-10pt-li">
    <w:name w:val="Standard-10pt-li"/>
    <w:basedOn w:val="Standard"/>
    <w:rsid w:val="0093280A"/>
    <w:pPr>
      <w:spacing w:after="120"/>
    </w:pPr>
    <w:rPr>
      <w:rFonts w:ascii="Tahoma" w:hAnsi="Tahoma"/>
      <w:sz w:val="20"/>
      <w:szCs w:val="20"/>
    </w:rPr>
  </w:style>
  <w:style w:type="paragraph" w:styleId="Beschriftung">
    <w:name w:val="caption"/>
    <w:basedOn w:val="Standard"/>
    <w:next w:val="Standard"/>
    <w:qFormat/>
    <w:pPr>
      <w:spacing w:before="120" w:after="120"/>
    </w:pPr>
    <w:rPr>
      <w:rFonts w:ascii="Tahoma" w:hAnsi="Tahoma"/>
      <w:b/>
      <w:szCs w:val="20"/>
    </w:rPr>
  </w:style>
  <w:style w:type="paragraph" w:styleId="Sprechblasentext">
    <w:name w:val="Balloon Text"/>
    <w:basedOn w:val="Standard"/>
    <w:link w:val="SprechblasentextZchn"/>
    <w:rsid w:val="008471D4"/>
    <w:pPr>
      <w:spacing w:after="0" w:line="240" w:lineRule="auto"/>
    </w:pPr>
    <w:rPr>
      <w:rFonts w:ascii="Tahoma" w:hAnsi="Tahoma" w:cs="Tahoma"/>
      <w:sz w:val="16"/>
      <w:szCs w:val="16"/>
    </w:rPr>
  </w:style>
  <w:style w:type="character" w:customStyle="1" w:styleId="SprechblasentextZchn">
    <w:name w:val="Sprechblasentext Zchn"/>
    <w:link w:val="Sprechblasentext"/>
    <w:rsid w:val="008471D4"/>
    <w:rPr>
      <w:rFonts w:ascii="Tahoma" w:hAnsi="Tahoma" w:cs="Tahoma"/>
      <w:sz w:val="16"/>
      <w:szCs w:val="16"/>
    </w:rPr>
  </w:style>
  <w:style w:type="character" w:customStyle="1" w:styleId="berschrift3Zchn">
    <w:name w:val="Überschrift 3 Zchn"/>
    <w:basedOn w:val="Absatz-Standardschriftart"/>
    <w:link w:val="berschrift3"/>
    <w:rsid w:val="00660682"/>
    <w:rPr>
      <w:rFonts w:ascii="Arial" w:hAnsi="Arial" w:cs="Arial"/>
      <w:b/>
      <w:bCs/>
      <w:sz w:val="24"/>
      <w:szCs w:val="26"/>
    </w:rPr>
  </w:style>
  <w:style w:type="character" w:styleId="Hyperlink">
    <w:name w:val="Hyperlink"/>
    <w:rsid w:val="00660682"/>
    <w:rPr>
      <w:color w:val="0000FF"/>
      <w:u w:val="single"/>
    </w:rPr>
  </w:style>
  <w:style w:type="paragraph" w:styleId="Textkrper-Zeileneinzug">
    <w:name w:val="Body Text Indent"/>
    <w:basedOn w:val="Standard"/>
    <w:link w:val="Textkrper-ZeileneinzugZchn"/>
    <w:rsid w:val="00660682"/>
    <w:pPr>
      <w:tabs>
        <w:tab w:val="left" w:pos="5670"/>
      </w:tabs>
      <w:ind w:left="1134" w:hanging="1134"/>
    </w:pPr>
    <w:rPr>
      <w:rFonts w:ascii="Verdana" w:hAnsi="Verdana"/>
      <w:sz w:val="20"/>
      <w:szCs w:val="20"/>
    </w:rPr>
  </w:style>
  <w:style w:type="character" w:customStyle="1" w:styleId="Textkrper-ZeileneinzugZchn">
    <w:name w:val="Textkörper-Zeileneinzug Zchn"/>
    <w:basedOn w:val="Absatz-Standardschriftart"/>
    <w:link w:val="Textkrper-Zeileneinzug"/>
    <w:rsid w:val="00660682"/>
    <w:rPr>
      <w:rFonts w:ascii="Verdana" w:hAnsi="Verdana"/>
    </w:rPr>
  </w:style>
  <w:style w:type="paragraph" w:styleId="Listenabsatz">
    <w:name w:val="List Paragraph"/>
    <w:basedOn w:val="Standard"/>
    <w:uiPriority w:val="34"/>
    <w:qFormat/>
    <w:rsid w:val="007F178C"/>
    <w:pPr>
      <w:ind w:left="720"/>
      <w:contextualSpacing/>
    </w:pPr>
  </w:style>
  <w:style w:type="character" w:styleId="BesuchterLink">
    <w:name w:val="FollowedHyperlink"/>
    <w:basedOn w:val="Absatz-Standardschriftart"/>
    <w:rsid w:val="004D7EDF"/>
    <w:rPr>
      <w:color w:val="800080" w:themeColor="followedHyperlink"/>
      <w:u w:val="single"/>
    </w:rPr>
  </w:style>
  <w:style w:type="paragraph" w:styleId="Funotentext">
    <w:name w:val="footnote text"/>
    <w:basedOn w:val="Standard"/>
    <w:link w:val="FunotentextZchn"/>
    <w:semiHidden/>
    <w:unhideWhenUsed/>
    <w:rsid w:val="00A53DA9"/>
    <w:pPr>
      <w:spacing w:after="0" w:line="240" w:lineRule="auto"/>
    </w:pPr>
    <w:rPr>
      <w:sz w:val="20"/>
      <w:szCs w:val="20"/>
    </w:rPr>
  </w:style>
  <w:style w:type="character" w:customStyle="1" w:styleId="FunotentextZchn">
    <w:name w:val="Fußnotentext Zchn"/>
    <w:basedOn w:val="Absatz-Standardschriftart"/>
    <w:link w:val="Funotentext"/>
    <w:semiHidden/>
    <w:rsid w:val="00A53DA9"/>
    <w:rPr>
      <w:rFonts w:ascii="Arial" w:hAnsi="Arial"/>
    </w:rPr>
  </w:style>
  <w:style w:type="character" w:styleId="Funotenzeichen">
    <w:name w:val="footnote reference"/>
    <w:basedOn w:val="Absatz-Standardschriftart"/>
    <w:semiHidden/>
    <w:unhideWhenUsed/>
    <w:rsid w:val="00A53DA9"/>
    <w:rPr>
      <w:vertAlign w:val="superscript"/>
    </w:rPr>
  </w:style>
  <w:style w:type="character" w:styleId="Fett">
    <w:name w:val="Strong"/>
    <w:basedOn w:val="Absatz-Standardschriftart"/>
    <w:uiPriority w:val="22"/>
    <w:qFormat/>
    <w:rsid w:val="00A210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educational-resources.de/" TargetMode="External"/><Relationship Id="rId18" Type="http://schemas.openxmlformats.org/officeDocument/2006/relationships/hyperlink" Target="https://www.mebis.bayern.de/infoportal/empfehlung/flaechenwirksame-fortbildungsoffensive/#sec1" TargetMode="External"/><Relationship Id="rId26" Type="http://schemas.openxmlformats.org/officeDocument/2006/relationships/hyperlink" Target="https://www.mebis.bayern.de/infoportal/empfehlung/beratung-digitale-bildung/" TargetMode="External"/><Relationship Id="rId3" Type="http://schemas.openxmlformats.org/officeDocument/2006/relationships/styles" Target="styles.xml"/><Relationship Id="rId21" Type="http://schemas.openxmlformats.org/officeDocument/2006/relationships/hyperlink" Target="http://www.klicksafe.d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ern.sodis.de/" TargetMode="External"/><Relationship Id="rId17" Type="http://schemas.openxmlformats.org/officeDocument/2006/relationships/hyperlink" Target="https://alp.dillingen.de/lehrgangs-suche/?ext_id=31063" TargetMode="External"/><Relationship Id="rId25" Type="http://schemas.openxmlformats.org/officeDocument/2006/relationships/hyperlink" Target="http://www.km.bayern.de/ministerium/recht.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lp.dillingen.de/lehrgangs-suche/?ext_id=31064" TargetMode="External"/><Relationship Id="rId20" Type="http://schemas.openxmlformats.org/officeDocument/2006/relationships/hyperlink" Target="http://irights.info/ratgeber" TargetMode="External"/><Relationship Id="rId29" Type="http://schemas.openxmlformats.org/officeDocument/2006/relationships/hyperlink" Target="http://creativecommons.org/licenses/by-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er.alp.dillingen.de/" TargetMode="External"/><Relationship Id="rId24" Type="http://schemas.openxmlformats.org/officeDocument/2006/relationships/hyperlink" Target="http://remus-schule.jura.uni-saarland.de/wordpress/"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alp.dillingen.de/lehrgangs-suche/?ext_id=31103" TargetMode="External"/><Relationship Id="rId23" Type="http://schemas.openxmlformats.org/officeDocument/2006/relationships/hyperlink" Target="https://www.klicksafe.de/themen/datenschutz/" TargetMode="External"/><Relationship Id="rId28" Type="http://schemas.openxmlformats.org/officeDocument/2006/relationships/image" Target="media/image2.png"/><Relationship Id="rId10" Type="http://schemas.openxmlformats.org/officeDocument/2006/relationships/hyperlink" Target="https://prezi.com/x_oekd9zrcun/?utm_campaign=share&amp;utm_medium=copy&amp;rc=ex0share" TargetMode="External"/><Relationship Id="rId19" Type="http://schemas.openxmlformats.org/officeDocument/2006/relationships/hyperlink" Target="http://dozenten.alp.dillingen.de/mp/recht/Muster_Impressum_und_Datenschutzerkl%C3%A4rung_Mai_2018.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zenten.alp.dillingen.de/mp/recht/medrecht01.html" TargetMode="External"/><Relationship Id="rId14" Type="http://schemas.openxmlformats.org/officeDocument/2006/relationships/hyperlink" Target="https://creativecommons.org/" TargetMode="External"/><Relationship Id="rId22" Type="http://schemas.openxmlformats.org/officeDocument/2006/relationships/hyperlink" Target="https://www.klicksafe.de/themen/rechtsfragen-im-netz/" TargetMode="External"/><Relationship Id="rId27" Type="http://schemas.openxmlformats.org/officeDocument/2006/relationships/image" Target="media/image1.pn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paddelhannes.de/medpaed/medienrecht.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esco.org/new/en/communication-and-information/access-to-knowledge/open-educational-resources/global-oer-logo/" TargetMode="External"/><Relationship Id="rId2" Type="http://schemas.openxmlformats.org/officeDocument/2006/relationships/hyperlink" Target="http://creativecommons.org/licenses/by/3.0/" TargetMode="External"/><Relationship Id="rId1" Type="http://schemas.openxmlformats.org/officeDocument/2006/relationships/hyperlink" Target="http://www.jonathasmello.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paddelhannes.de/medpa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JP\My%20Dropbox\_jp-vorlagen\text-jp-dl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ECB1D-E49B-4584-A4AA-0DCABBF1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text-jp-dlg.dotx</Template>
  <TotalTime>0</TotalTime>
  <Pages>1</Pages>
  <Words>1020</Words>
  <Characters>6432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München, 5</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München, 5</dc:title>
  <dc:creator>Hannes1</dc:creator>
  <cp:lastModifiedBy>Johannes Philipp</cp:lastModifiedBy>
  <cp:revision>9</cp:revision>
  <cp:lastPrinted>2019-11-07T18:55:00Z</cp:lastPrinted>
  <dcterms:created xsi:type="dcterms:W3CDTF">2019-11-07T17:24:00Z</dcterms:created>
  <dcterms:modified xsi:type="dcterms:W3CDTF">2019-11-07T18:55:00Z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